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D8C20" w14:textId="77777777" w:rsidR="00197536" w:rsidRPr="00D95F41" w:rsidRDefault="00197536" w:rsidP="00197536">
      <w:pPr>
        <w:spacing w:line="240" w:lineRule="atLeast"/>
        <w:jc w:val="right"/>
        <w:rPr>
          <w:sz w:val="24"/>
        </w:rPr>
      </w:pPr>
      <w:r w:rsidRPr="00D95F41">
        <w:rPr>
          <w:sz w:val="24"/>
          <w:u w:val="single"/>
        </w:rPr>
        <w:t>File</w:t>
      </w:r>
      <w:r w:rsidRPr="00D95F41">
        <w:rPr>
          <w:sz w:val="24"/>
        </w:rPr>
        <w:t>: IJL</w:t>
      </w:r>
    </w:p>
    <w:p w14:paraId="56F58A3B" w14:textId="77777777" w:rsidR="00197536" w:rsidRPr="00D95F41" w:rsidRDefault="00197536" w:rsidP="00197536">
      <w:pPr>
        <w:keepNext/>
        <w:widowControl w:val="0"/>
        <w:spacing w:line="240" w:lineRule="exact"/>
        <w:jc w:val="center"/>
        <w:outlineLvl w:val="1"/>
        <w:rPr>
          <w:b/>
          <w:sz w:val="24"/>
        </w:rPr>
      </w:pPr>
    </w:p>
    <w:p w14:paraId="24C4D4C6" w14:textId="77777777" w:rsidR="00197536" w:rsidRPr="00D95F41" w:rsidRDefault="00197536" w:rsidP="00197536">
      <w:pPr>
        <w:keepNext/>
        <w:widowControl w:val="0"/>
        <w:spacing w:line="240" w:lineRule="exact"/>
        <w:jc w:val="center"/>
        <w:outlineLvl w:val="1"/>
        <w:rPr>
          <w:b/>
          <w:sz w:val="24"/>
        </w:rPr>
      </w:pPr>
      <w:r w:rsidRPr="00D95F41">
        <w:rPr>
          <w:b/>
          <w:sz w:val="24"/>
        </w:rPr>
        <w:t>LIBRARY MATERIALS SELECTION AND ADOPTION</w:t>
      </w:r>
    </w:p>
    <w:p w14:paraId="2E237384" w14:textId="77777777" w:rsidR="00197536" w:rsidRPr="00D95F41" w:rsidRDefault="00197536" w:rsidP="00197536">
      <w:pPr>
        <w:widowControl w:val="0"/>
        <w:spacing w:line="240" w:lineRule="exact"/>
        <w:jc w:val="both"/>
        <w:rPr>
          <w:sz w:val="24"/>
        </w:rPr>
      </w:pPr>
    </w:p>
    <w:p w14:paraId="211362A6" w14:textId="77777777" w:rsidR="00197536" w:rsidRPr="00D95F41" w:rsidRDefault="00197536" w:rsidP="00197536">
      <w:pPr>
        <w:widowControl w:val="0"/>
        <w:spacing w:line="240" w:lineRule="exact"/>
        <w:jc w:val="both"/>
        <w:rPr>
          <w:sz w:val="24"/>
        </w:rPr>
      </w:pPr>
    </w:p>
    <w:p w14:paraId="7FBC5005" w14:textId="50076205" w:rsidR="00197536" w:rsidRPr="00D95F41" w:rsidRDefault="00197536" w:rsidP="00197536">
      <w:pPr>
        <w:widowControl w:val="0"/>
        <w:spacing w:line="240" w:lineRule="exact"/>
        <w:jc w:val="both"/>
        <w:rPr>
          <w:sz w:val="24"/>
        </w:rPr>
      </w:pPr>
      <w:r w:rsidRPr="00D95F41">
        <w:rPr>
          <w:sz w:val="24"/>
        </w:rPr>
        <w:t xml:space="preserve">The School Committee endorses the </w:t>
      </w:r>
      <w:r w:rsidR="008F5A6A">
        <w:rPr>
          <w:sz w:val="24"/>
        </w:rPr>
        <w:t xml:space="preserve">following provisions of the </w:t>
      </w:r>
      <w:r w:rsidRPr="00D95F41">
        <w:rPr>
          <w:sz w:val="24"/>
        </w:rPr>
        <w:t xml:space="preserve">Library Bill of Rights, as adopted by the American Library Association, which asserts </w:t>
      </w:r>
      <w:r w:rsidR="0059532B">
        <w:rPr>
          <w:sz w:val="24"/>
        </w:rPr>
        <w:t>-</w:t>
      </w:r>
      <w:r w:rsidRPr="00D95F41">
        <w:rPr>
          <w:sz w:val="24"/>
        </w:rPr>
        <w:t>the</w:t>
      </w:r>
      <w:r w:rsidR="008B3CD2">
        <w:rPr>
          <w:sz w:val="24"/>
        </w:rPr>
        <w:t xml:space="preserve"> following</w:t>
      </w:r>
      <w:r w:rsidRPr="00D95F41">
        <w:rPr>
          <w:sz w:val="24"/>
        </w:rPr>
        <w:t>:</w:t>
      </w:r>
    </w:p>
    <w:p w14:paraId="0EFDAB24" w14:textId="3299673F" w:rsidR="008B3CD2" w:rsidRDefault="008B3CD2" w:rsidP="00E90FDE">
      <w:pPr>
        <w:widowControl w:val="0"/>
        <w:spacing w:line="240" w:lineRule="exact"/>
        <w:jc w:val="both"/>
        <w:rPr>
          <w:sz w:val="24"/>
        </w:rPr>
      </w:pPr>
    </w:p>
    <w:p w14:paraId="624C6D72" w14:textId="0CABA365" w:rsidR="008B3CD2" w:rsidRPr="005E7C86" w:rsidRDefault="008B3CD2" w:rsidP="005E7C86">
      <w:pPr>
        <w:pStyle w:val="ListParagraph"/>
        <w:widowControl w:val="0"/>
        <w:numPr>
          <w:ilvl w:val="0"/>
          <w:numId w:val="1"/>
        </w:numPr>
        <w:spacing w:line="240" w:lineRule="exact"/>
        <w:jc w:val="both"/>
        <w:rPr>
          <w:sz w:val="24"/>
        </w:rPr>
      </w:pPr>
      <w:r w:rsidRPr="005E7C86">
        <w:rPr>
          <w:sz w:val="24"/>
        </w:rPr>
        <w:t>Books and other library resources should be provided for the interest, information, and enlightenment of all people of the community the library serves. Materials should</w:t>
      </w:r>
      <w:r w:rsidR="00574450">
        <w:rPr>
          <w:sz w:val="24"/>
        </w:rPr>
        <w:t xml:space="preserve"> not </w:t>
      </w:r>
      <w:r w:rsidRPr="005E7C86">
        <w:rPr>
          <w:sz w:val="24"/>
        </w:rPr>
        <w:t>be excluded because of the origin, background, or views of those contributing to their creation.</w:t>
      </w:r>
    </w:p>
    <w:p w14:paraId="290F8FAC" w14:textId="360FF8DB" w:rsidR="008B3CD2" w:rsidRPr="005E7C86" w:rsidRDefault="008B3CD2" w:rsidP="005E7C86">
      <w:pPr>
        <w:pStyle w:val="ListParagraph"/>
        <w:widowControl w:val="0"/>
        <w:numPr>
          <w:ilvl w:val="0"/>
          <w:numId w:val="1"/>
        </w:numPr>
        <w:spacing w:line="240" w:lineRule="exact"/>
        <w:jc w:val="both"/>
        <w:rPr>
          <w:sz w:val="24"/>
        </w:rPr>
      </w:pPr>
      <w:r w:rsidRPr="005E7C86">
        <w:rPr>
          <w:sz w:val="24"/>
        </w:rPr>
        <w:t>Libraries should provide materials and information presenting all points of view on current and historical issues. Materials should not be proscribed or removed because of partisan or doctrinal disapproval.</w:t>
      </w:r>
    </w:p>
    <w:p w14:paraId="55078A7B" w14:textId="1DCAA7AD" w:rsidR="008B3CD2" w:rsidRPr="005E7C86" w:rsidRDefault="008B3CD2" w:rsidP="005E7C86">
      <w:pPr>
        <w:pStyle w:val="ListParagraph"/>
        <w:widowControl w:val="0"/>
        <w:numPr>
          <w:ilvl w:val="0"/>
          <w:numId w:val="1"/>
        </w:numPr>
        <w:spacing w:line="240" w:lineRule="exact"/>
        <w:jc w:val="both"/>
        <w:rPr>
          <w:sz w:val="24"/>
        </w:rPr>
      </w:pPr>
      <w:r w:rsidRPr="005E7C86">
        <w:rPr>
          <w:sz w:val="24"/>
        </w:rPr>
        <w:t>Libraries should challenge censorship in the fulfillment of their responsibility to provide information and enlightenment.</w:t>
      </w:r>
    </w:p>
    <w:p w14:paraId="1D587816" w14:textId="028F6195" w:rsidR="008B3CD2" w:rsidRPr="005E7C86" w:rsidRDefault="008B3CD2" w:rsidP="005E7C86">
      <w:pPr>
        <w:pStyle w:val="ListParagraph"/>
        <w:widowControl w:val="0"/>
        <w:numPr>
          <w:ilvl w:val="0"/>
          <w:numId w:val="1"/>
        </w:numPr>
        <w:spacing w:line="240" w:lineRule="exact"/>
        <w:jc w:val="both"/>
        <w:rPr>
          <w:sz w:val="24"/>
        </w:rPr>
      </w:pPr>
      <w:r w:rsidRPr="005E7C86">
        <w:rPr>
          <w:sz w:val="24"/>
        </w:rPr>
        <w:t>Libraries should cooperate with all persons and groups concerned with resisting abridgment of free expression and free access to ideas.</w:t>
      </w:r>
    </w:p>
    <w:p w14:paraId="6603B0F1" w14:textId="519F3A6A" w:rsidR="008B3CD2" w:rsidRPr="005E7C86" w:rsidRDefault="008B3CD2" w:rsidP="005E7C86">
      <w:pPr>
        <w:pStyle w:val="ListParagraph"/>
        <w:widowControl w:val="0"/>
        <w:numPr>
          <w:ilvl w:val="0"/>
          <w:numId w:val="1"/>
        </w:numPr>
        <w:spacing w:line="240" w:lineRule="exact"/>
        <w:jc w:val="both"/>
        <w:rPr>
          <w:sz w:val="24"/>
        </w:rPr>
      </w:pPr>
      <w:r w:rsidRPr="005E7C86">
        <w:rPr>
          <w:sz w:val="24"/>
        </w:rPr>
        <w:t>A person’s right to use a library should not be denied or abridged because of origin, age, background, or views.</w:t>
      </w:r>
    </w:p>
    <w:p w14:paraId="6586B4EB" w14:textId="6490D192" w:rsidR="008B3CD2" w:rsidRPr="005E7C86" w:rsidRDefault="008B3CD2" w:rsidP="005E7C86">
      <w:pPr>
        <w:pStyle w:val="ListParagraph"/>
        <w:widowControl w:val="0"/>
        <w:numPr>
          <w:ilvl w:val="0"/>
          <w:numId w:val="1"/>
        </w:numPr>
        <w:spacing w:line="240" w:lineRule="exact"/>
        <w:jc w:val="both"/>
        <w:rPr>
          <w:sz w:val="24"/>
        </w:rPr>
      </w:pPr>
      <w:r w:rsidRPr="005E7C86">
        <w:rPr>
          <w:sz w:val="24"/>
        </w:rPr>
        <w:t>All people, regardless of origin, age, background, or views, possess a right to privacy and confidentiality in their library use. Libraries should advocate for, educate about, and protect people’s privacy, safeguarding all library use data, including personally identifiable information.</w:t>
      </w:r>
    </w:p>
    <w:p w14:paraId="41BF2B7E" w14:textId="77777777" w:rsidR="00197536" w:rsidRPr="00D95F41" w:rsidRDefault="00197536" w:rsidP="00197536">
      <w:pPr>
        <w:widowControl w:val="0"/>
        <w:spacing w:line="240" w:lineRule="exact"/>
        <w:jc w:val="both"/>
        <w:rPr>
          <w:sz w:val="24"/>
        </w:rPr>
      </w:pPr>
    </w:p>
    <w:p w14:paraId="5DF44A34" w14:textId="6E8B8758" w:rsidR="00197536" w:rsidRPr="00D95F41" w:rsidRDefault="00197536" w:rsidP="00197536">
      <w:pPr>
        <w:widowControl w:val="0"/>
        <w:spacing w:line="240" w:lineRule="exact"/>
        <w:jc w:val="both"/>
        <w:rPr>
          <w:sz w:val="24"/>
        </w:rPr>
      </w:pPr>
      <w:r w:rsidRPr="00D95F41">
        <w:rPr>
          <w:sz w:val="24"/>
        </w:rPr>
        <w:t xml:space="preserve">Initial purchase suggestions for library materials may come from all personnel.  Students will also be encouraged to make suggestions.  The librarian will </w:t>
      </w:r>
      <w:r w:rsidR="002B7BE7">
        <w:rPr>
          <w:sz w:val="24"/>
        </w:rPr>
        <w:t xml:space="preserve"> select </w:t>
      </w:r>
      <w:r w:rsidRPr="00D95F41">
        <w:rPr>
          <w:sz w:val="24"/>
        </w:rPr>
        <w:t>materials to be included in the school library.  Final approval and authority for distribution of funds will rest with the building Principal subject to the approval of the Superintendent.</w:t>
      </w:r>
    </w:p>
    <w:p w14:paraId="7FCF8707" w14:textId="77777777" w:rsidR="00197536" w:rsidRPr="00D95F41" w:rsidRDefault="00197536" w:rsidP="00197536">
      <w:pPr>
        <w:widowControl w:val="0"/>
        <w:spacing w:line="240" w:lineRule="exact"/>
        <w:jc w:val="both"/>
        <w:rPr>
          <w:sz w:val="24"/>
        </w:rPr>
      </w:pPr>
    </w:p>
    <w:p w14:paraId="577C0516" w14:textId="3EF8A2F1" w:rsidR="00197536" w:rsidRPr="00D95F41" w:rsidRDefault="00197536" w:rsidP="00197536">
      <w:pPr>
        <w:widowControl w:val="0"/>
        <w:spacing w:line="240" w:lineRule="exact"/>
        <w:jc w:val="both"/>
        <w:rPr>
          <w:sz w:val="24"/>
        </w:rPr>
      </w:pPr>
      <w:r w:rsidRPr="00D95F41">
        <w:rPr>
          <w:sz w:val="24"/>
        </w:rPr>
        <w:t xml:space="preserve">Gifts of library books will be accepted in keeping with the above policy on selection.  Complaints about library books will be handled in line with Committee policy on </w:t>
      </w:r>
      <w:r w:rsidR="00332F7D">
        <w:rPr>
          <w:sz w:val="24"/>
        </w:rPr>
        <w:t xml:space="preserve">such </w:t>
      </w:r>
      <w:r w:rsidRPr="00D95F41">
        <w:rPr>
          <w:sz w:val="24"/>
        </w:rPr>
        <w:t xml:space="preserve">complaints </w:t>
      </w:r>
    </w:p>
    <w:p w14:paraId="4BDC0C69" w14:textId="77777777" w:rsidR="00197536" w:rsidRPr="00D95F41" w:rsidRDefault="00197536" w:rsidP="00197536">
      <w:pPr>
        <w:widowControl w:val="0"/>
        <w:spacing w:line="240" w:lineRule="exact"/>
        <w:jc w:val="both"/>
        <w:rPr>
          <w:sz w:val="24"/>
        </w:rPr>
      </w:pPr>
    </w:p>
    <w:p w14:paraId="4666EC91" w14:textId="77777777" w:rsidR="007546DD" w:rsidRDefault="007546DD" w:rsidP="00197536">
      <w:pPr>
        <w:widowControl w:val="0"/>
        <w:spacing w:line="240" w:lineRule="exact"/>
        <w:jc w:val="both"/>
        <w:rPr>
          <w:sz w:val="24"/>
        </w:rPr>
      </w:pPr>
    </w:p>
    <w:p w14:paraId="0FCFE966" w14:textId="47D16044" w:rsidR="002B7BE7" w:rsidRDefault="00197536" w:rsidP="00197536">
      <w:pPr>
        <w:widowControl w:val="0"/>
        <w:spacing w:line="240" w:lineRule="exact"/>
        <w:jc w:val="both"/>
        <w:rPr>
          <w:sz w:val="24"/>
        </w:rPr>
      </w:pPr>
      <w:r w:rsidRPr="00D95F41">
        <w:rPr>
          <w:sz w:val="24"/>
        </w:rPr>
        <w:t>LEGAL REF.:</w:t>
      </w:r>
      <w:r w:rsidRPr="00D95F41">
        <w:rPr>
          <w:sz w:val="24"/>
        </w:rPr>
        <w:tab/>
      </w:r>
      <w:r w:rsidRPr="00D95F41">
        <w:rPr>
          <w:sz w:val="24"/>
        </w:rPr>
        <w:tab/>
      </w:r>
      <w:r w:rsidR="002B7BE7">
        <w:rPr>
          <w:sz w:val="24"/>
        </w:rPr>
        <w:t>MGL Ch. 71, sec. 82A, B, C</w:t>
      </w:r>
    </w:p>
    <w:p w14:paraId="414ACFDD" w14:textId="70693980" w:rsidR="00197536" w:rsidRPr="00D95F41" w:rsidRDefault="00197536" w:rsidP="002B7BE7">
      <w:pPr>
        <w:widowControl w:val="0"/>
        <w:spacing w:line="240" w:lineRule="exact"/>
        <w:ind w:left="1440" w:firstLine="720"/>
        <w:jc w:val="both"/>
        <w:rPr>
          <w:sz w:val="24"/>
        </w:rPr>
      </w:pPr>
      <w:r w:rsidRPr="00D95F41">
        <w:rPr>
          <w:sz w:val="24"/>
        </w:rPr>
        <w:t>603 CMR 26:05</w:t>
      </w:r>
    </w:p>
    <w:p w14:paraId="6E152940" w14:textId="77777777" w:rsidR="00197536" w:rsidRPr="00D95F41" w:rsidRDefault="00197536" w:rsidP="00197536">
      <w:pPr>
        <w:widowControl w:val="0"/>
        <w:spacing w:line="240" w:lineRule="exact"/>
        <w:jc w:val="both"/>
        <w:rPr>
          <w:sz w:val="24"/>
        </w:rPr>
      </w:pPr>
    </w:p>
    <w:p w14:paraId="3CDC5F88" w14:textId="77777777" w:rsidR="00197536" w:rsidRDefault="00197536" w:rsidP="00197536">
      <w:pPr>
        <w:widowControl w:val="0"/>
        <w:spacing w:line="240" w:lineRule="exact"/>
        <w:jc w:val="both"/>
        <w:rPr>
          <w:sz w:val="24"/>
        </w:rPr>
      </w:pPr>
      <w:r w:rsidRPr="00D95F41">
        <w:rPr>
          <w:sz w:val="24"/>
        </w:rPr>
        <w:t xml:space="preserve">CROSS REF.:  </w:t>
      </w:r>
      <w:r w:rsidRPr="00D95F41">
        <w:rPr>
          <w:sz w:val="24"/>
        </w:rPr>
        <w:tab/>
        <w:t>KE, Public Complaints</w:t>
      </w:r>
    </w:p>
    <w:p w14:paraId="701E0ED5" w14:textId="32BF4E69" w:rsidR="002B7BE7" w:rsidRDefault="002B7BE7" w:rsidP="00197536">
      <w:pPr>
        <w:widowControl w:val="0"/>
        <w:spacing w:line="240" w:lineRule="exact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DD, Grants and Gifts</w:t>
      </w:r>
    </w:p>
    <w:p w14:paraId="56292017" w14:textId="61EEF208" w:rsidR="00332F7D" w:rsidRDefault="00332F7D" w:rsidP="00197536">
      <w:pPr>
        <w:widowControl w:val="0"/>
        <w:spacing w:line="240" w:lineRule="exact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IJLA, Library Resources</w:t>
      </w:r>
    </w:p>
    <w:p w14:paraId="77BF94B5" w14:textId="43928C33" w:rsidR="00E56F19" w:rsidRDefault="00E56F19" w:rsidP="00197536">
      <w:pPr>
        <w:widowControl w:val="0"/>
        <w:spacing w:line="240" w:lineRule="exact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IJLA-R, Reconsideration of Library Materials</w:t>
      </w:r>
    </w:p>
    <w:p w14:paraId="1135DE9D" w14:textId="77777777" w:rsidR="00332F7D" w:rsidRDefault="00332F7D" w:rsidP="00197536">
      <w:pPr>
        <w:widowControl w:val="0"/>
        <w:spacing w:line="240" w:lineRule="exact"/>
        <w:jc w:val="both"/>
        <w:rPr>
          <w:sz w:val="24"/>
        </w:rPr>
      </w:pPr>
    </w:p>
    <w:p w14:paraId="6D49B1CE" w14:textId="77777777" w:rsidR="00197536" w:rsidRDefault="00197536" w:rsidP="00197536">
      <w:pPr>
        <w:widowControl w:val="0"/>
        <w:spacing w:line="240" w:lineRule="exact"/>
        <w:jc w:val="both"/>
        <w:rPr>
          <w:sz w:val="24"/>
        </w:rPr>
      </w:pPr>
    </w:p>
    <w:p w14:paraId="3F371E07" w14:textId="77777777" w:rsidR="00197536" w:rsidRDefault="00197536" w:rsidP="00197536">
      <w:pPr>
        <w:widowControl w:val="0"/>
        <w:spacing w:line="240" w:lineRule="exact"/>
        <w:jc w:val="both"/>
        <w:rPr>
          <w:sz w:val="24"/>
        </w:rPr>
      </w:pPr>
      <w:r>
        <w:rPr>
          <w:sz w:val="24"/>
        </w:rPr>
        <w:t xml:space="preserve">REFERENCE:  </w:t>
      </w:r>
      <w:r>
        <w:rPr>
          <w:sz w:val="24"/>
        </w:rPr>
        <w:tab/>
        <w:t>American Library Association – Library Bill of Rights</w:t>
      </w:r>
    </w:p>
    <w:p w14:paraId="6DED7E0E" w14:textId="77777777" w:rsidR="007546DD" w:rsidRDefault="007546DD" w:rsidP="00197536">
      <w:pPr>
        <w:widowControl w:val="0"/>
        <w:spacing w:line="240" w:lineRule="exact"/>
        <w:jc w:val="both"/>
        <w:rPr>
          <w:sz w:val="24"/>
        </w:rPr>
      </w:pPr>
    </w:p>
    <w:p w14:paraId="77271A08" w14:textId="77777777" w:rsidR="007546DD" w:rsidRPr="00D95F41" w:rsidRDefault="007546DD" w:rsidP="007546DD">
      <w:pPr>
        <w:widowControl w:val="0"/>
        <w:spacing w:line="240" w:lineRule="exact"/>
        <w:jc w:val="both"/>
        <w:rPr>
          <w:sz w:val="24"/>
        </w:rPr>
      </w:pPr>
    </w:p>
    <w:p w14:paraId="321E8DE2" w14:textId="3B8DD426" w:rsidR="007546DD" w:rsidRPr="00AB7A0C" w:rsidRDefault="007546DD" w:rsidP="007546DD">
      <w:pPr>
        <w:widowControl w:val="0"/>
        <w:spacing w:line="240" w:lineRule="exact"/>
        <w:jc w:val="both"/>
        <w:rPr>
          <w:rFonts w:eastAsia="Calibri"/>
          <w:sz w:val="24"/>
          <w:szCs w:val="24"/>
        </w:rPr>
      </w:pPr>
      <w:r w:rsidRPr="00AB7A0C">
        <w:rPr>
          <w:rFonts w:eastAsia="Calibri"/>
          <w:sz w:val="24"/>
          <w:szCs w:val="24"/>
        </w:rPr>
        <w:t xml:space="preserve">SOURCE: MASC – </w:t>
      </w:r>
      <w:r w:rsidR="004147DC">
        <w:rPr>
          <w:rFonts w:eastAsia="Calibri"/>
          <w:sz w:val="24"/>
          <w:szCs w:val="24"/>
        </w:rPr>
        <w:t xml:space="preserve">Updated </w:t>
      </w:r>
      <w:r>
        <w:rPr>
          <w:rFonts w:eastAsia="Calibri"/>
          <w:sz w:val="24"/>
          <w:szCs w:val="24"/>
        </w:rPr>
        <w:t xml:space="preserve">2026 </w:t>
      </w:r>
    </w:p>
    <w:p w14:paraId="5935DD02" w14:textId="77777777" w:rsidR="007546DD" w:rsidRPr="00D95F41" w:rsidRDefault="007546DD" w:rsidP="007546DD">
      <w:pPr>
        <w:widowControl w:val="0"/>
        <w:spacing w:line="240" w:lineRule="exact"/>
        <w:jc w:val="both"/>
        <w:rPr>
          <w:sz w:val="24"/>
        </w:rPr>
      </w:pPr>
    </w:p>
    <w:p w14:paraId="548E6E37" w14:textId="77777777" w:rsidR="007546DD" w:rsidRPr="00D95F41" w:rsidRDefault="007546DD" w:rsidP="00197536">
      <w:pPr>
        <w:widowControl w:val="0"/>
        <w:spacing w:line="240" w:lineRule="exact"/>
        <w:jc w:val="both"/>
        <w:rPr>
          <w:sz w:val="24"/>
        </w:rPr>
      </w:pPr>
    </w:p>
    <w:p w14:paraId="4179E559" w14:textId="77777777" w:rsidR="00D6517A" w:rsidRDefault="00D6517A"/>
    <w:sectPr w:rsidR="00D65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66E4A"/>
    <w:multiLevelType w:val="hybridMultilevel"/>
    <w:tmpl w:val="B9487A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1475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536"/>
    <w:rsid w:val="00023485"/>
    <w:rsid w:val="000557BF"/>
    <w:rsid w:val="00197536"/>
    <w:rsid w:val="002B7BE7"/>
    <w:rsid w:val="00332F7D"/>
    <w:rsid w:val="00363062"/>
    <w:rsid w:val="004147DC"/>
    <w:rsid w:val="004877C4"/>
    <w:rsid w:val="00574450"/>
    <w:rsid w:val="0059532B"/>
    <w:rsid w:val="005E7C86"/>
    <w:rsid w:val="007546DD"/>
    <w:rsid w:val="00771303"/>
    <w:rsid w:val="00840075"/>
    <w:rsid w:val="00892A7A"/>
    <w:rsid w:val="008B3CD2"/>
    <w:rsid w:val="008F5A6A"/>
    <w:rsid w:val="00A73349"/>
    <w:rsid w:val="00D20C26"/>
    <w:rsid w:val="00D6517A"/>
    <w:rsid w:val="00E56F19"/>
    <w:rsid w:val="00E90FDE"/>
    <w:rsid w:val="00FA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2410B"/>
  <w15:chartTrackingRefBased/>
  <w15:docId w15:val="{0470BAF0-E378-4E8E-A9B4-4BCE2FDF0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536"/>
    <w:rPr>
      <w:rFonts w:eastAsia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B7BE7"/>
    <w:rPr>
      <w:rFonts w:eastAsia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32F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2F7D"/>
  </w:style>
  <w:style w:type="character" w:customStyle="1" w:styleId="CommentTextChar">
    <w:name w:val="Comment Text Char"/>
    <w:basedOn w:val="DefaultParagraphFont"/>
    <w:link w:val="CommentText"/>
    <w:uiPriority w:val="99"/>
    <w:rsid w:val="00332F7D"/>
    <w:rPr>
      <w:rFonts w:eastAsia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F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F7D"/>
    <w:rPr>
      <w:rFonts w:eastAsia="Times New Roman"/>
      <w:b/>
      <w:bCs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8F5A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Ann-marie Martin</dc:creator>
  <cp:keywords/>
  <dc:description/>
  <cp:lastModifiedBy>Ann-marie Martin</cp:lastModifiedBy>
  <cp:revision>8</cp:revision>
  <dcterms:created xsi:type="dcterms:W3CDTF">2026-10-08T16:37:00Z</dcterms:created>
  <dcterms:modified xsi:type="dcterms:W3CDTF">2026-10-08T16:48:00Z</dcterms:modified>
</cp:coreProperties>
</file>