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343885421753" w:lineRule="auto"/>
        <w:ind w:left="11.11907958984375" w:right="240.14404296875" w:hanging="11.11907958984375"/>
        <w:jc w:val="left"/>
        <w:rPr>
          <w:color w:val="313131"/>
          <w:sz w:val="27.1200008392334"/>
          <w:szCs w:val="27.120000839233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343885421753" w:lineRule="auto"/>
        <w:ind w:left="11.11907958984375" w:right="240.14404296875" w:hanging="11.11907958984375"/>
        <w:jc w:val="left"/>
        <w:rPr>
          <w:color w:val="313131"/>
          <w:sz w:val="27.1200008392334"/>
          <w:szCs w:val="27.120000839233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343885421753" w:lineRule="auto"/>
        <w:ind w:left="11.11907958984375" w:right="240.14404296875" w:hanging="11.11907958984375"/>
        <w:jc w:val="left"/>
        <w:rPr>
          <w:rFonts w:ascii="Cambria" w:cs="Cambria" w:eastAsia="Cambria" w:hAnsi="Cambria"/>
          <w:b w:val="1"/>
          <w:i w:val="0"/>
          <w:smallCaps w:val="0"/>
          <w:strike w:val="0"/>
          <w:color w:val="558b2f"/>
          <w:sz w:val="27.1200008392334"/>
          <w:szCs w:val="27.1200008392334"/>
          <w:u w:val="none"/>
          <w:shd w:fill="auto" w:val="clear"/>
          <w:vertAlign w:val="baseline"/>
        </w:rPr>
      </w:pPr>
      <w:r w:rsidDel="00000000" w:rsidR="00000000" w:rsidRPr="00000000">
        <w:rPr>
          <w:rFonts w:ascii="Arial" w:cs="Arial" w:eastAsia="Arial" w:hAnsi="Arial"/>
          <w:b w:val="0"/>
          <w:i w:val="0"/>
          <w:smallCaps w:val="0"/>
          <w:strike w:val="0"/>
          <w:color w:val="313131"/>
          <w:sz w:val="27.1200008392334"/>
          <w:szCs w:val="27.1200008392334"/>
          <w:u w:val="none"/>
          <w:shd w:fill="auto" w:val="clear"/>
          <w:vertAlign w:val="baseline"/>
          <w:rtl w:val="0"/>
        </w:rPr>
        <w:t xml:space="preserve">The following is the index to the handbook of the </w:t>
      </w:r>
      <w:r w:rsidDel="00000000" w:rsidR="00000000" w:rsidRPr="00000000">
        <w:rPr>
          <w:rFonts w:ascii="Cambria" w:cs="Cambria" w:eastAsia="Cambria" w:hAnsi="Cambria"/>
          <w:b w:val="1"/>
          <w:i w:val="0"/>
          <w:smallCaps w:val="0"/>
          <w:strike w:val="0"/>
          <w:color w:val="558b2f"/>
          <w:sz w:val="27.1200008392334"/>
          <w:szCs w:val="27.1200008392334"/>
          <w:u w:val="single"/>
          <w:shd w:fill="auto" w:val="clear"/>
          <w:vertAlign w:val="baseline"/>
          <w:rtl w:val="0"/>
        </w:rPr>
        <w:t xml:space="preserve">Massachusetts Council of</w:t>
      </w:r>
      <w:r w:rsidDel="00000000" w:rsidR="00000000" w:rsidRPr="00000000">
        <w:rPr>
          <w:rFonts w:ascii="Cambria" w:cs="Cambria" w:eastAsia="Cambria" w:hAnsi="Cambria"/>
          <w:b w:val="1"/>
          <w:i w:val="0"/>
          <w:smallCaps w:val="0"/>
          <w:strike w:val="0"/>
          <w:color w:val="558b2f"/>
          <w:sz w:val="27.1200008392334"/>
          <w:szCs w:val="27.120000839233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558b2f"/>
          <w:sz w:val="27.1200008392334"/>
          <w:szCs w:val="27.1200008392334"/>
          <w:u w:val="single"/>
          <w:shd w:fill="auto" w:val="clear"/>
          <w:vertAlign w:val="baseline"/>
          <w:rtl w:val="0"/>
        </w:rPr>
        <w:t xml:space="preserve">School Committee Administrative Personnel</w:t>
      </w:r>
      <w:r w:rsidDel="00000000" w:rsidR="00000000" w:rsidRPr="00000000">
        <w:rPr>
          <w:rFonts w:ascii="Cambria" w:cs="Cambria" w:eastAsia="Cambria" w:hAnsi="Cambria"/>
          <w:b w:val="1"/>
          <w:i w:val="0"/>
          <w:smallCaps w:val="0"/>
          <w:strike w:val="0"/>
          <w:color w:val="558b2f"/>
          <w:sz w:val="27.1200008392334"/>
          <w:szCs w:val="27.120000839233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343885421753" w:lineRule="auto"/>
        <w:ind w:left="11.11907958984375" w:right="240.14404296875" w:hanging="11.11907958984375"/>
        <w:jc w:val="left"/>
        <w:rPr>
          <w:rFonts w:ascii="Cambria" w:cs="Cambria" w:eastAsia="Cambria" w:hAnsi="Cambria"/>
          <w:color w:val="558b2f"/>
          <w:sz w:val="27.1200008392334"/>
          <w:szCs w:val="27.120000839233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94140625" w:line="240" w:lineRule="auto"/>
        <w:ind w:left="683.514404296875" w:right="0" w:firstLine="0"/>
        <w:jc w:val="left"/>
        <w:rPr>
          <w:b w:val="1"/>
          <w:color w:val="333333"/>
          <w:sz w:val="27.1200008392334"/>
          <w:szCs w:val="27.1200008392334"/>
        </w:rPr>
      </w:pPr>
      <w:r w:rsidDel="00000000" w:rsidR="00000000" w:rsidRPr="00000000">
        <w:rPr>
          <w:b w:val="1"/>
          <w:i w:val="0"/>
          <w:smallCaps w:val="0"/>
          <w:strike w:val="0"/>
          <w:color w:val="333333"/>
          <w:sz w:val="27.1200008392334"/>
          <w:szCs w:val="27.1200008392334"/>
          <w:u w:val="none"/>
          <w:shd w:fill="auto" w:val="clear"/>
          <w:vertAlign w:val="baseline"/>
          <w:rtl w:val="0"/>
        </w:rPr>
        <w:t xml:space="preserve">1. Massachusetts COSCAP Bylaws</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81494140625" w:line="240" w:lineRule="auto"/>
        <w:ind w:left="1440" w:right="0" w:hanging="180"/>
        <w:jc w:val="left"/>
        <w:rPr/>
      </w:pPr>
      <w:r w:rsidDel="00000000" w:rsidR="00000000" w:rsidRPr="00000000">
        <w:rPr>
          <w:b w:val="1"/>
          <w:color w:val="333333"/>
          <w:sz w:val="27.1200008392334"/>
          <w:szCs w:val="27.1200008392334"/>
          <w:rtl w:val="0"/>
        </w:rPr>
        <w:t xml:space="preserve"> </w:t>
      </w:r>
      <w:hyperlink r:id="rId6">
        <w:r w:rsidDel="00000000" w:rsidR="00000000" w:rsidRPr="00000000">
          <w:rPr>
            <w:b w:val="1"/>
            <w:color w:val="6aa84f"/>
            <w:sz w:val="24"/>
            <w:szCs w:val="24"/>
            <w:rtl w:val="0"/>
          </w:rPr>
          <w:t xml:space="preserve">COSCAP By-Laws Approved November 8, 2019</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1464.6661376953125" w:right="0" w:firstLine="0"/>
        <w:jc w:val="left"/>
        <w:rPr>
          <w:rFonts w:ascii="Courier New" w:cs="Courier New" w:eastAsia="Courier New" w:hAnsi="Courier New"/>
          <w:color w:val="333333"/>
          <w:sz w:val="19.920000076293945"/>
          <w:szCs w:val="19.920000076293945"/>
        </w:rPr>
      </w:pPr>
      <w:r w:rsidDel="00000000" w:rsidR="00000000" w:rsidRPr="00000000">
        <w:rPr>
          <w:rtl w:val="0"/>
        </w:rPr>
      </w:r>
    </w:p>
    <w:p w:rsidR="00000000" w:rsidDel="00000000" w:rsidP="00000000" w:rsidRDefault="00000000" w:rsidRPr="00000000" w14:paraId="00000008">
      <w:pPr>
        <w:widowControl w:val="0"/>
        <w:pBdr>
          <w:top w:color="auto" w:space="0" w:sz="0" w:val="none"/>
          <w:bottom w:color="auto" w:space="0" w:sz="0" w:val="none"/>
          <w:right w:color="auto" w:space="0" w:sz="0" w:val="none"/>
          <w:between w:color="auto" w:space="0" w:sz="0" w:val="none"/>
        </w:pBdr>
        <w:spacing w:after="80" w:before="80" w:line="240" w:lineRule="auto"/>
        <w:rPr>
          <w:b w:val="1"/>
          <w:color w:val="ff9900"/>
          <w:sz w:val="27"/>
          <w:szCs w:val="27"/>
        </w:rPr>
      </w:pPr>
      <w:r w:rsidDel="00000000" w:rsidR="00000000" w:rsidRPr="00000000">
        <w:rPr>
          <w:b w:val="1"/>
          <w:color w:val="ff9900"/>
          <w:sz w:val="27"/>
          <w:szCs w:val="27"/>
          <w:rtl w:val="0"/>
        </w:rPr>
        <w:t xml:space="preserve">        </w:t>
      </w:r>
      <w:r w:rsidDel="00000000" w:rsidR="00000000" w:rsidRPr="00000000">
        <w:rPr>
          <w:b w:val="1"/>
          <w:sz w:val="27"/>
          <w:szCs w:val="27"/>
          <w:rtl w:val="0"/>
        </w:rPr>
        <w:t xml:space="preserve"> 2</w:t>
      </w:r>
      <w:r w:rsidDel="00000000" w:rsidR="00000000" w:rsidRPr="00000000">
        <w:rPr>
          <w:b w:val="1"/>
          <w:sz w:val="27"/>
          <w:szCs w:val="27"/>
          <w:rtl w:val="0"/>
        </w:rPr>
        <w:t xml:space="preserve">.  Open Meeting law  </w:t>
      </w:r>
      <w:r w:rsidDel="00000000" w:rsidR="00000000" w:rsidRPr="00000000">
        <w:rPr>
          <w:b w:val="1"/>
          <w:color w:val="ff9900"/>
          <w:sz w:val="27"/>
          <w:szCs w:val="27"/>
          <w:rtl w:val="0"/>
        </w:rPr>
        <w:t xml:space="preserve"> </w:t>
      </w:r>
    </w:p>
    <w:p w:rsidR="00000000" w:rsidDel="00000000" w:rsidP="00000000" w:rsidRDefault="00000000" w:rsidRPr="00000000" w14:paraId="00000009">
      <w:pPr>
        <w:widowControl w:val="0"/>
        <w:numPr>
          <w:ilvl w:val="0"/>
          <w:numId w:val="4"/>
        </w:numPr>
        <w:pBdr>
          <w:top w:color="auto" w:space="0" w:sz="0" w:val="none"/>
          <w:bottom w:color="auto" w:space="0" w:sz="0" w:val="none"/>
          <w:right w:color="auto" w:space="0" w:sz="0" w:val="none"/>
          <w:between w:color="auto" w:space="0" w:sz="0" w:val="none"/>
        </w:pBdr>
        <w:spacing w:after="0" w:afterAutospacing="0" w:before="80" w:line="240" w:lineRule="auto"/>
        <w:ind w:left="720" w:firstLine="540"/>
        <w:rPr>
          <w:b w:val="1"/>
          <w:sz w:val="24"/>
          <w:szCs w:val="24"/>
          <w:highlight w:val="white"/>
        </w:rPr>
      </w:pPr>
      <w:r w:rsidDel="00000000" w:rsidR="00000000" w:rsidRPr="00000000">
        <w:rPr>
          <w:b w:val="1"/>
          <w:sz w:val="24"/>
          <w:szCs w:val="24"/>
          <w:highlight w:val="white"/>
          <w:rtl w:val="0"/>
        </w:rPr>
        <w:t xml:space="preserve"> </w:t>
      </w:r>
      <w:hyperlink r:id="rId7">
        <w:r w:rsidDel="00000000" w:rsidR="00000000" w:rsidRPr="00000000">
          <w:rPr>
            <w:b w:val="1"/>
            <w:color w:val="6aa84f"/>
            <w:sz w:val="24"/>
            <w:szCs w:val="24"/>
            <w:highlight w:val="white"/>
            <w:rtl w:val="0"/>
          </w:rPr>
          <w:t xml:space="preserve">Open Meeting Law Guide and Educational Materials</w:t>
        </w:r>
      </w:hyperlink>
      <w:r w:rsidDel="00000000" w:rsidR="00000000" w:rsidRPr="00000000">
        <w:rPr>
          <w:rtl w:val="0"/>
        </w:rPr>
      </w:r>
    </w:p>
    <w:p w:rsidR="00000000" w:rsidDel="00000000" w:rsidP="00000000" w:rsidRDefault="00000000" w:rsidRPr="00000000" w14:paraId="0000000A">
      <w:pPr>
        <w:widowControl w:val="0"/>
        <w:numPr>
          <w:ilvl w:val="0"/>
          <w:numId w:val="4"/>
        </w:numPr>
        <w:pBdr>
          <w:top w:color="auto" w:space="0" w:sz="0" w:val="none"/>
          <w:bottom w:color="auto" w:space="0" w:sz="0" w:val="none"/>
          <w:right w:color="auto" w:space="0" w:sz="0" w:val="none"/>
          <w:between w:color="auto" w:space="0" w:sz="0" w:val="none"/>
        </w:pBdr>
        <w:spacing w:after="0" w:before="0" w:line="240" w:lineRule="auto"/>
        <w:ind w:left="720" w:firstLine="540"/>
        <w:rPr>
          <w:sz w:val="24"/>
          <w:szCs w:val="24"/>
        </w:rPr>
      </w:pPr>
      <w:r w:rsidDel="00000000" w:rsidR="00000000" w:rsidRPr="00000000">
        <w:rPr>
          <w:color w:val="6aa84f"/>
          <w:sz w:val="24"/>
          <w:szCs w:val="24"/>
          <w:rtl w:val="0"/>
        </w:rPr>
        <w:t xml:space="preserve"> </w:t>
      </w:r>
      <w:hyperlink r:id="rId8">
        <w:r w:rsidDel="00000000" w:rsidR="00000000" w:rsidRPr="00000000">
          <w:rPr>
            <w:b w:val="1"/>
            <w:color w:val="6aa84f"/>
            <w:sz w:val="24"/>
            <w:szCs w:val="24"/>
            <w:highlight w:val="white"/>
            <w:rtl w:val="0"/>
          </w:rPr>
          <w:t xml:space="preserve">Open Meeting Law Guide</w:t>
        </w:r>
      </w:hyperlink>
      <w:r w:rsidDel="00000000" w:rsidR="00000000" w:rsidRPr="00000000">
        <w:rPr>
          <w:rtl w:val="0"/>
        </w:rPr>
      </w:r>
    </w:p>
    <w:p w:rsidR="00000000" w:rsidDel="00000000" w:rsidP="00000000" w:rsidRDefault="00000000" w:rsidRPr="00000000" w14:paraId="0000000B">
      <w:pPr>
        <w:widowControl w:val="0"/>
        <w:numPr>
          <w:ilvl w:val="0"/>
          <w:numId w:val="4"/>
        </w:numPr>
        <w:pBdr>
          <w:top w:color="auto" w:space="0" w:sz="0" w:val="none"/>
          <w:bottom w:color="auto" w:space="0" w:sz="0" w:val="none"/>
          <w:right w:color="auto" w:space="0" w:sz="0" w:val="none"/>
          <w:between w:color="auto" w:space="0" w:sz="0" w:val="none"/>
        </w:pBdr>
        <w:spacing w:after="0" w:before="0" w:line="240" w:lineRule="auto"/>
        <w:ind w:left="720" w:firstLine="540"/>
        <w:rPr>
          <w:b w:val="1"/>
          <w:sz w:val="24"/>
          <w:szCs w:val="24"/>
        </w:rPr>
      </w:pPr>
      <w:r w:rsidDel="00000000" w:rsidR="00000000" w:rsidRPr="00000000">
        <w:rPr>
          <w:b w:val="1"/>
          <w:color w:val="6aa84f"/>
          <w:sz w:val="24"/>
          <w:szCs w:val="24"/>
          <w:rtl w:val="0"/>
        </w:rPr>
        <w:t xml:space="preserve"> </w:t>
      </w:r>
      <w:hyperlink r:id="rId9">
        <w:r w:rsidDel="00000000" w:rsidR="00000000" w:rsidRPr="00000000">
          <w:rPr>
            <w:b w:val="1"/>
            <w:color w:val="6aa84f"/>
            <w:sz w:val="24"/>
            <w:szCs w:val="24"/>
            <w:rtl w:val="0"/>
          </w:rPr>
          <w:t xml:space="preserve">Executive Session Quick Guide</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091796875" w:line="240" w:lineRule="auto"/>
        <w:ind w:left="0" w:right="0" w:firstLine="0"/>
        <w:jc w:val="left"/>
        <w:rPr>
          <w:b w:val="1"/>
          <w:i w:val="0"/>
          <w:smallCaps w:val="0"/>
          <w:strike w:val="0"/>
          <w:color w:val="333333"/>
          <w:sz w:val="27.1200008392334"/>
          <w:szCs w:val="27.1200008392334"/>
          <w:u w:val="none"/>
          <w:shd w:fill="auto" w:val="clear"/>
          <w:vertAlign w:val="baseline"/>
        </w:rPr>
      </w:pPr>
      <w:r w:rsidDel="00000000" w:rsidR="00000000" w:rsidRPr="00000000">
        <w:rPr>
          <w:b w:val="1"/>
          <w:color w:val="333333"/>
          <w:sz w:val="27.1200008392334"/>
          <w:szCs w:val="27.1200008392334"/>
          <w:rtl w:val="0"/>
        </w:rPr>
        <w:t xml:space="preserve">         3</w:t>
      </w:r>
      <w:r w:rsidDel="00000000" w:rsidR="00000000" w:rsidRPr="00000000">
        <w:rPr>
          <w:b w:val="1"/>
          <w:i w:val="0"/>
          <w:smallCaps w:val="0"/>
          <w:strike w:val="0"/>
          <w:color w:val="333333"/>
          <w:sz w:val="27.1200008392334"/>
          <w:szCs w:val="27.1200008392334"/>
          <w:u w:val="none"/>
          <w:shd w:fill="auto" w:val="clear"/>
          <w:vertAlign w:val="baseline"/>
          <w:rtl w:val="0"/>
        </w:rPr>
        <w:t xml:space="preserve">. Local Documents Meetings / Schedules / Calendars </w:t>
      </w:r>
    </w:p>
    <w:p w:rsidR="00000000" w:rsidDel="00000000" w:rsidP="00000000" w:rsidRDefault="00000000" w:rsidRPr="00000000" w14:paraId="0000000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12.3095703125" w:line="240" w:lineRule="auto"/>
        <w:ind w:left="720" w:right="0" w:firstLine="540"/>
        <w:jc w:val="left"/>
        <w:rPr>
          <w:u w:val="none"/>
        </w:rPr>
      </w:pPr>
      <w:r w:rsidDel="00000000" w:rsidR="00000000" w:rsidRPr="00000000">
        <w:rPr>
          <w:b w:val="1"/>
          <w:i w:val="0"/>
          <w:smallCaps w:val="0"/>
          <w:strike w:val="0"/>
          <w:color w:val="ff9900"/>
          <w:sz w:val="27.1200008392334"/>
          <w:szCs w:val="27.1200008392334"/>
          <w:u w:val="none"/>
          <w:shd w:fill="auto" w:val="clear"/>
          <w:vertAlign w:val="baseline"/>
          <w:rtl w:val="0"/>
        </w:rPr>
        <w:t xml:space="preserve"> </w:t>
      </w:r>
      <w:hyperlink r:id="rId10">
        <w:r w:rsidDel="00000000" w:rsidR="00000000" w:rsidRPr="00000000">
          <w:rPr>
            <w:b w:val="1"/>
            <w:color w:val="6aa84f"/>
            <w:sz w:val="24"/>
            <w:szCs w:val="24"/>
            <w:rtl w:val="0"/>
          </w:rPr>
          <w:t xml:space="preserve">Superintendent's Checklist</w:t>
        </w:r>
      </w:hyperlink>
      <w:r w:rsidDel="00000000" w:rsidR="00000000" w:rsidRPr="00000000">
        <w:rPr>
          <w:b w:val="1"/>
          <w:color w:val="6aa84f"/>
          <w:sz w:val="24"/>
          <w:szCs w:val="24"/>
          <w:rtl w:val="0"/>
        </w:rPr>
        <w:t xml:space="preserve"> </w:t>
      </w:r>
      <w:r w:rsidDel="00000000" w:rsidR="00000000" w:rsidRPr="00000000">
        <w:rPr>
          <w:b w:val="1"/>
          <w:i w:val="1"/>
          <w:color w:val="6aa84f"/>
          <w:sz w:val="20"/>
          <w:szCs w:val="20"/>
          <w:rtl w:val="0"/>
        </w:rPr>
        <w:t xml:space="preserve">(search Superintendent’s Checklist)</w:t>
      </w:r>
    </w:p>
    <w:p w:rsidR="00000000" w:rsidDel="00000000" w:rsidP="00000000" w:rsidRDefault="00000000" w:rsidRPr="00000000" w14:paraId="0000000E">
      <w:pPr>
        <w:widowControl w:val="0"/>
        <w:numPr>
          <w:ilvl w:val="0"/>
          <w:numId w:val="14"/>
        </w:numPr>
        <w:pBdr>
          <w:top w:color="auto" w:space="0" w:sz="0" w:val="none"/>
          <w:bottom w:color="auto" w:space="0" w:sz="0" w:val="none"/>
          <w:right w:color="auto" w:space="0" w:sz="0" w:val="none"/>
          <w:between w:color="auto" w:space="0" w:sz="0" w:val="none"/>
        </w:pBdr>
        <w:spacing w:after="160" w:before="0" w:beforeAutospacing="0" w:line="327.96" w:lineRule="auto"/>
        <w:ind w:left="720" w:firstLine="540"/>
        <w:rPr>
          <w:sz w:val="24"/>
          <w:szCs w:val="24"/>
        </w:rPr>
      </w:pPr>
      <w:r w:rsidDel="00000000" w:rsidR="00000000" w:rsidRPr="00000000">
        <w:rPr>
          <w:color w:val="6aa84f"/>
          <w:sz w:val="24"/>
          <w:szCs w:val="24"/>
          <w:rtl w:val="0"/>
        </w:rPr>
        <w:t xml:space="preserve"> </w:t>
      </w:r>
      <w:hyperlink r:id="rId11">
        <w:r w:rsidDel="00000000" w:rsidR="00000000" w:rsidRPr="00000000">
          <w:rPr>
            <w:b w:val="1"/>
            <w:color w:val="6aa84f"/>
            <w:sz w:val="24"/>
            <w:szCs w:val="24"/>
            <w:rtl w:val="0"/>
          </w:rPr>
          <w:t xml:space="preserve">Public Comment Rules </w:t>
        </w:r>
      </w:hyperlink>
      <w:r w:rsidDel="00000000" w:rsidR="00000000" w:rsidRPr="00000000">
        <w:rPr>
          <w:color w:val="6aa84f"/>
          <w:sz w:val="24"/>
          <w:szCs w:val="24"/>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270050048828" w:lineRule="auto"/>
        <w:ind w:left="665.3439331054688" w:right="321.693115234375" w:firstLine="0"/>
        <w:jc w:val="left"/>
        <w:rPr>
          <w:b w:val="1"/>
          <w:color w:val="333333"/>
          <w:sz w:val="27.1200008392334"/>
          <w:szCs w:val="27.1200008392334"/>
        </w:rPr>
      </w:pPr>
      <w:r w:rsidDel="00000000" w:rsidR="00000000" w:rsidRPr="00000000">
        <w:rPr>
          <w:b w:val="1"/>
          <w:color w:val="333333"/>
          <w:sz w:val="27.1200008392334"/>
          <w:szCs w:val="27.1200008392334"/>
          <w:rtl w:val="0"/>
        </w:rPr>
        <w:t xml:space="preserve">4</w:t>
      </w:r>
      <w:r w:rsidDel="00000000" w:rsidR="00000000" w:rsidRPr="00000000">
        <w:rPr>
          <w:b w:val="1"/>
          <w:i w:val="0"/>
          <w:smallCaps w:val="0"/>
          <w:strike w:val="0"/>
          <w:color w:val="333333"/>
          <w:sz w:val="27.1200008392334"/>
          <w:szCs w:val="27.1200008392334"/>
          <w:u w:val="none"/>
          <w:shd w:fill="auto" w:val="clear"/>
          <w:vertAlign w:val="baseline"/>
          <w:rtl w:val="0"/>
        </w:rPr>
        <w:t xml:space="preserve">. School Committee Member</w:t>
      </w:r>
      <w:r w:rsidDel="00000000" w:rsidR="00000000" w:rsidRPr="00000000">
        <w:rPr>
          <w:b w:val="1"/>
          <w:color w:val="333333"/>
          <w:sz w:val="27.1200008392334"/>
          <w:szCs w:val="27.1200008392334"/>
          <w:rtl w:val="0"/>
        </w:rPr>
        <w:t xml:space="preserve"> Forms/Courses</w:t>
      </w:r>
      <w:r w:rsidDel="00000000" w:rsidR="00000000" w:rsidRPr="00000000">
        <w:rPr>
          <w:b w:val="1"/>
          <w:i w:val="0"/>
          <w:smallCaps w:val="0"/>
          <w:strike w:val="0"/>
          <w:color w:val="333333"/>
          <w:sz w:val="27.1200008392334"/>
          <w:szCs w:val="27.1200008392334"/>
          <w:u w:val="none"/>
          <w:shd w:fill="auto" w:val="clear"/>
          <w:vertAlign w:val="baseline"/>
          <w:rtl w:val="0"/>
        </w:rPr>
        <w:t xml:space="preserve"> (</w:t>
      </w:r>
      <w:r w:rsidDel="00000000" w:rsidR="00000000" w:rsidRPr="00000000">
        <w:rPr>
          <w:b w:val="1"/>
          <w:color w:val="333333"/>
          <w:sz w:val="27.1200008392334"/>
          <w:szCs w:val="27.1200008392334"/>
          <w:rtl w:val="0"/>
        </w:rPr>
        <w:t xml:space="preserve">C</w:t>
      </w:r>
      <w:r w:rsidDel="00000000" w:rsidR="00000000" w:rsidRPr="00000000">
        <w:rPr>
          <w:b w:val="1"/>
          <w:i w:val="0"/>
          <w:smallCaps w:val="0"/>
          <w:strike w:val="0"/>
          <w:color w:val="333333"/>
          <w:sz w:val="27.1200008392334"/>
          <w:szCs w:val="27.1200008392334"/>
          <w:u w:val="none"/>
          <w:shd w:fill="auto" w:val="clear"/>
          <w:vertAlign w:val="baseline"/>
          <w:rtl w:val="0"/>
        </w:rPr>
        <w:t xml:space="preserve">urrent</w:t>
      </w:r>
      <w:r w:rsidDel="00000000" w:rsidR="00000000" w:rsidRPr="00000000">
        <w:rPr>
          <w:b w:val="1"/>
          <w:color w:val="333333"/>
          <w:sz w:val="27.1200008392334"/>
          <w:szCs w:val="27.1200008392334"/>
          <w:rtl w:val="0"/>
        </w:rPr>
        <w:t xml:space="preserve"> &amp; </w:t>
      </w:r>
      <w:r w:rsidDel="00000000" w:rsidR="00000000" w:rsidRPr="00000000">
        <w:rPr>
          <w:b w:val="1"/>
          <w:i w:val="0"/>
          <w:smallCaps w:val="0"/>
          <w:strike w:val="0"/>
          <w:color w:val="333333"/>
          <w:sz w:val="27.1200008392334"/>
          <w:szCs w:val="27.1200008392334"/>
          <w:u w:val="none"/>
          <w:shd w:fill="auto" w:val="clear"/>
          <w:vertAlign w:val="baseline"/>
          <w:rtl w:val="0"/>
        </w:rPr>
        <w:t xml:space="preserve">New)</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28.2270050048828" w:lineRule="auto"/>
        <w:ind w:left="720" w:right="321.693115234375" w:firstLine="540"/>
        <w:jc w:val="left"/>
        <w:rPr>
          <w:u w:val="none"/>
        </w:rPr>
      </w:pPr>
      <w:r w:rsidDel="00000000" w:rsidR="00000000" w:rsidRPr="00000000">
        <w:rPr>
          <w:rFonts w:ascii="Courier New" w:cs="Courier New" w:eastAsia="Courier New" w:hAnsi="Courier New"/>
          <w:color w:val="ff9900"/>
          <w:sz w:val="19.920000076293945"/>
          <w:szCs w:val="19.920000076293945"/>
          <w:rtl w:val="0"/>
        </w:rPr>
        <w:t xml:space="preserve"> </w:t>
      </w:r>
      <w:hyperlink r:id="rId12">
        <w:r w:rsidDel="00000000" w:rsidR="00000000" w:rsidRPr="00000000">
          <w:rPr>
            <w:rFonts w:ascii="Ubuntu" w:cs="Ubuntu" w:eastAsia="Ubuntu" w:hAnsi="Ubuntu"/>
            <w:b w:val="1"/>
            <w:color w:val="6aa84f"/>
            <w:sz w:val="24"/>
            <w:szCs w:val="24"/>
            <w:rtl w:val="0"/>
          </w:rPr>
          <w:t xml:space="preserve">New Member </w:t>
        </w:r>
      </w:hyperlink>
      <w:r w:rsidDel="00000000" w:rsidR="00000000" w:rsidRPr="00000000">
        <w:rPr>
          <w:rFonts w:ascii="Ubuntu" w:cs="Ubuntu" w:eastAsia="Ubuntu" w:hAnsi="Ubuntu"/>
          <w:b w:val="1"/>
          <w:color w:val="6aa84f"/>
          <w:sz w:val="24"/>
          <w:szCs w:val="24"/>
          <w:rtl w:val="0"/>
        </w:rPr>
        <w:t xml:space="preserve">Form</w:t>
      </w:r>
    </w:p>
    <w:p w:rsidR="00000000" w:rsidDel="00000000" w:rsidP="00000000" w:rsidRDefault="00000000" w:rsidRPr="00000000" w14:paraId="0000001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28.2270050048828" w:lineRule="auto"/>
        <w:ind w:left="720" w:right="321.693115234375" w:firstLine="540"/>
        <w:jc w:val="left"/>
        <w:rPr>
          <w:b w:val="1"/>
          <w:sz w:val="24"/>
          <w:szCs w:val="24"/>
        </w:rPr>
      </w:pPr>
      <w:r w:rsidDel="00000000" w:rsidR="00000000" w:rsidRPr="00000000">
        <w:rPr>
          <w:rFonts w:ascii="Ubuntu" w:cs="Ubuntu" w:eastAsia="Ubuntu" w:hAnsi="Ubuntu"/>
          <w:b w:val="1"/>
          <w:color w:val="6aa84f"/>
          <w:sz w:val="24"/>
          <w:szCs w:val="24"/>
          <w:rtl w:val="0"/>
        </w:rPr>
        <w:t xml:space="preserve">  </w:t>
      </w:r>
      <w:hyperlink r:id="rId13">
        <w:r w:rsidDel="00000000" w:rsidR="00000000" w:rsidRPr="00000000">
          <w:rPr>
            <w:rFonts w:ascii="Ubuntu" w:cs="Ubuntu" w:eastAsia="Ubuntu" w:hAnsi="Ubuntu"/>
            <w:b w:val="1"/>
            <w:color w:val="6aa84f"/>
            <w:sz w:val="24"/>
            <w:szCs w:val="24"/>
            <w:rtl w:val="0"/>
          </w:rPr>
          <w:t xml:space="preserve">Charting the Course</w:t>
        </w:r>
      </w:hyperlink>
      <w:r w:rsidDel="00000000" w:rsidR="00000000" w:rsidRPr="00000000">
        <w:rPr>
          <w:rFonts w:ascii="Ubuntu" w:cs="Ubuntu" w:eastAsia="Ubuntu" w:hAnsi="Ubuntu"/>
          <w:b w:val="1"/>
          <w:color w:val="6aa84f"/>
          <w:sz w:val="24"/>
          <w:szCs w:val="24"/>
          <w:rtl w:val="0"/>
        </w:rPr>
        <w:t xml:space="preserve"> </w:t>
      </w:r>
      <w:r w:rsidDel="00000000" w:rsidR="00000000" w:rsidRPr="00000000">
        <w:rPr>
          <w:rFonts w:ascii="Ubuntu" w:cs="Ubuntu" w:eastAsia="Ubuntu" w:hAnsi="Ubuntu"/>
          <w:b w:val="1"/>
          <w:i w:val="1"/>
          <w:color w:val="6aa84f"/>
          <w:sz w:val="20"/>
          <w:szCs w:val="20"/>
          <w:rtl w:val="0"/>
        </w:rPr>
        <w:t xml:space="preserve">(must take class within 1st year)</w:t>
      </w:r>
    </w:p>
    <w:p w:rsidR="00000000" w:rsidDel="00000000" w:rsidP="00000000" w:rsidRDefault="00000000" w:rsidRPr="00000000" w14:paraId="00000012">
      <w:pPr>
        <w:pageBreakBefore w:val="0"/>
        <w:widowControl w:val="0"/>
        <w:numPr>
          <w:ilvl w:val="0"/>
          <w:numId w:val="17"/>
        </w:numPr>
        <w:pBdr>
          <w:top w:color="auto" w:space="0" w:sz="0" w:val="none"/>
          <w:bottom w:color="auto" w:space="0" w:sz="0" w:val="none"/>
          <w:right w:color="auto" w:space="0" w:sz="0" w:val="none"/>
          <w:between w:color="auto" w:space="0" w:sz="0" w:val="none"/>
        </w:pBdr>
        <w:spacing w:after="0" w:before="0" w:line="240" w:lineRule="auto"/>
        <w:ind w:left="720" w:firstLine="540"/>
        <w:rPr>
          <w:rFonts w:ascii="Ubuntu" w:cs="Ubuntu" w:eastAsia="Ubuntu" w:hAnsi="Ubuntu"/>
          <w:b w:val="1"/>
          <w:sz w:val="24"/>
          <w:szCs w:val="24"/>
        </w:rPr>
      </w:pPr>
      <w:r w:rsidDel="00000000" w:rsidR="00000000" w:rsidRPr="00000000">
        <w:rPr>
          <w:rFonts w:ascii="Ubuntu" w:cs="Ubuntu" w:eastAsia="Ubuntu" w:hAnsi="Ubuntu"/>
          <w:b w:val="1"/>
          <w:color w:val="6aa84f"/>
          <w:sz w:val="24"/>
          <w:szCs w:val="24"/>
          <w:rtl w:val="0"/>
        </w:rPr>
        <w:t xml:space="preserve">  </w:t>
      </w:r>
      <w:hyperlink r:id="rId14">
        <w:r w:rsidDel="00000000" w:rsidR="00000000" w:rsidRPr="00000000">
          <w:rPr>
            <w:rFonts w:ascii="Ubuntu" w:cs="Ubuntu" w:eastAsia="Ubuntu" w:hAnsi="Ubuntu"/>
            <w:b w:val="1"/>
            <w:color w:val="6aa84f"/>
            <w:sz w:val="24"/>
            <w:szCs w:val="24"/>
            <w:rtl w:val="0"/>
          </w:rPr>
          <w:t xml:space="preserve">Member Update Form</w:t>
        </w:r>
      </w:hyperlink>
      <w:r w:rsidDel="00000000" w:rsidR="00000000" w:rsidRPr="00000000">
        <w:rPr>
          <w:rtl w:val="0"/>
        </w:rPr>
      </w:r>
    </w:p>
    <w:p w:rsidR="00000000" w:rsidDel="00000000" w:rsidP="00000000" w:rsidRDefault="00000000" w:rsidRPr="00000000" w14:paraId="00000013">
      <w:pPr>
        <w:pageBreakBefore w:val="0"/>
        <w:widowControl w:val="0"/>
        <w:numPr>
          <w:ilvl w:val="0"/>
          <w:numId w:val="17"/>
        </w:numPr>
        <w:pBdr>
          <w:top w:color="auto" w:space="0" w:sz="0" w:val="none"/>
          <w:bottom w:color="auto" w:space="0" w:sz="0" w:val="none"/>
          <w:right w:color="auto" w:space="0" w:sz="0" w:val="none"/>
          <w:between w:color="auto" w:space="0" w:sz="0" w:val="none"/>
        </w:pBdr>
        <w:spacing w:after="0" w:before="0" w:line="240" w:lineRule="auto"/>
        <w:ind w:left="720" w:firstLine="540"/>
        <w:rPr>
          <w:rFonts w:ascii="Ubuntu" w:cs="Ubuntu" w:eastAsia="Ubuntu" w:hAnsi="Ubuntu"/>
          <w:b w:val="1"/>
          <w:sz w:val="24"/>
          <w:szCs w:val="24"/>
          <w:u w:val="none"/>
        </w:rPr>
      </w:pPr>
      <w:r w:rsidDel="00000000" w:rsidR="00000000" w:rsidRPr="00000000">
        <w:rPr>
          <w:rFonts w:ascii="Ubuntu" w:cs="Ubuntu" w:eastAsia="Ubuntu" w:hAnsi="Ubuntu"/>
          <w:b w:val="1"/>
          <w:color w:val="6aa84f"/>
          <w:sz w:val="24"/>
          <w:szCs w:val="24"/>
          <w:rtl w:val="0"/>
        </w:rPr>
        <w:t xml:space="preserve">  </w:t>
      </w:r>
      <w:hyperlink r:id="rId15">
        <w:r w:rsidDel="00000000" w:rsidR="00000000" w:rsidRPr="00000000">
          <w:rPr>
            <w:rFonts w:ascii="Ubuntu" w:cs="Ubuntu" w:eastAsia="Ubuntu" w:hAnsi="Ubuntu"/>
            <w:b w:val="1"/>
            <w:color w:val="6aa84f"/>
            <w:sz w:val="24"/>
            <w:szCs w:val="24"/>
            <w:rtl w:val="0"/>
          </w:rPr>
          <w:t xml:space="preserve">Superintendent's Office Updates</w:t>
          <w:br w:type="textWrapping"/>
        </w:r>
      </w:hyperlink>
      <w:r w:rsidDel="00000000" w:rsidR="00000000" w:rsidRPr="00000000">
        <w:rPr>
          <w:rFonts w:ascii="Ubuntu" w:cs="Ubuntu" w:eastAsia="Ubuntu" w:hAnsi="Ubuntu"/>
          <w:b w:val="1"/>
          <w:color w:val="1155cc"/>
          <w:sz w:val="24"/>
          <w:szCs w:val="24"/>
          <w:rtl w:val="0"/>
        </w:rPr>
        <w:t xml:space="preserve">                                   </w:t>
      </w:r>
      <w:r w:rsidDel="00000000" w:rsidR="00000000" w:rsidRPr="00000000">
        <w:rPr>
          <w:rtl w:val="0"/>
        </w:rPr>
      </w:r>
    </w:p>
    <w:p w:rsidR="00000000" w:rsidDel="00000000" w:rsidP="00000000" w:rsidRDefault="00000000" w:rsidRPr="00000000" w14:paraId="00000014">
      <w:pPr>
        <w:widowControl w:val="0"/>
        <w:pBdr>
          <w:top w:color="auto" w:space="0" w:sz="0" w:val="none"/>
          <w:left w:color="auto" w:space="0" w:sz="0" w:val="none"/>
          <w:bottom w:color="auto" w:space="7" w:sz="0" w:val="none"/>
          <w:right w:color="auto" w:space="0" w:sz="0" w:val="none"/>
        </w:pBdr>
        <w:spacing w:line="240" w:lineRule="auto"/>
        <w:ind w:left="540" w:firstLine="0"/>
        <w:rPr>
          <w:b w:val="1"/>
          <w:sz w:val="27"/>
          <w:szCs w:val="27"/>
        </w:rPr>
      </w:pPr>
      <w:r w:rsidDel="00000000" w:rsidR="00000000" w:rsidRPr="00000000">
        <w:rPr>
          <w:color w:val="ff9900"/>
          <w:sz w:val="27"/>
          <w:szCs w:val="27"/>
          <w:rtl w:val="0"/>
        </w:rPr>
        <w:t xml:space="preserve">  </w:t>
      </w:r>
      <w:r w:rsidDel="00000000" w:rsidR="00000000" w:rsidRPr="00000000">
        <w:rPr>
          <w:b w:val="1"/>
          <w:sz w:val="27"/>
          <w:szCs w:val="27"/>
          <w:rtl w:val="0"/>
        </w:rPr>
        <w:t xml:space="preserve">5</w:t>
      </w:r>
      <w:r w:rsidDel="00000000" w:rsidR="00000000" w:rsidRPr="00000000">
        <w:rPr>
          <w:sz w:val="27"/>
          <w:szCs w:val="27"/>
          <w:rtl w:val="0"/>
        </w:rPr>
        <w:t xml:space="preserve">.</w:t>
      </w:r>
      <w:r w:rsidDel="00000000" w:rsidR="00000000" w:rsidRPr="00000000">
        <w:rPr>
          <w:color w:val="ff9900"/>
          <w:sz w:val="27"/>
          <w:szCs w:val="27"/>
          <w:rtl w:val="0"/>
        </w:rPr>
        <w:t xml:space="preserve"> </w:t>
      </w:r>
      <w:r w:rsidDel="00000000" w:rsidR="00000000" w:rsidRPr="00000000">
        <w:rPr>
          <w:b w:val="1"/>
          <w:sz w:val="27"/>
          <w:szCs w:val="27"/>
          <w:rtl w:val="0"/>
        </w:rPr>
        <w:t xml:space="preserve"> Resource Publications (MASC Members) </w:t>
      </w:r>
    </w:p>
    <w:p w:rsidR="00000000" w:rsidDel="00000000" w:rsidP="00000000" w:rsidRDefault="00000000" w:rsidRPr="00000000" w14:paraId="00000015">
      <w:pPr>
        <w:widowControl w:val="0"/>
        <w:numPr>
          <w:ilvl w:val="0"/>
          <w:numId w:val="13"/>
        </w:numPr>
        <w:pBdr>
          <w:top w:color="auto" w:space="0" w:sz="0" w:val="none"/>
          <w:left w:color="auto" w:space="0" w:sz="0" w:val="none"/>
          <w:bottom w:color="auto" w:space="7" w:sz="0" w:val="none"/>
          <w:right w:color="auto" w:space="0" w:sz="0" w:val="none"/>
        </w:pBdr>
        <w:spacing w:line="240" w:lineRule="auto"/>
        <w:ind w:left="720" w:firstLine="540"/>
        <w:rPr>
          <w:b w:val="1"/>
          <w:u w:val="none"/>
        </w:rPr>
      </w:pPr>
      <w:hyperlink r:id="rId16">
        <w:r w:rsidDel="00000000" w:rsidR="00000000" w:rsidRPr="00000000">
          <w:rPr>
            <w:b w:val="1"/>
            <w:color w:val="6aa84f"/>
            <w:sz w:val="24"/>
            <w:szCs w:val="24"/>
            <w:rtl w:val="0"/>
          </w:rPr>
          <w:t xml:space="preserve">Resource Publications</w:t>
        </w:r>
      </w:hyperlink>
      <w:r w:rsidDel="00000000" w:rsidR="00000000" w:rsidRPr="00000000">
        <w:rPr>
          <w:b w:val="1"/>
          <w:color w:val="6aa84f"/>
          <w:sz w:val="24"/>
          <w:szCs w:val="24"/>
          <w:rtl w:val="0"/>
        </w:rPr>
        <w:t xml:space="preserve">  </w:t>
      </w:r>
      <w:r w:rsidDel="00000000" w:rsidR="00000000" w:rsidRPr="00000000">
        <w:rPr>
          <w:b w:val="1"/>
          <w:color w:val="6aa84f"/>
          <w:sz w:val="27"/>
          <w:szCs w:val="27"/>
          <w:rtl w:val="0"/>
        </w:rPr>
        <w:t xml:space="preserve">                                      </w:t>
      </w:r>
      <w:r w:rsidDel="00000000" w:rsidR="00000000" w:rsidRPr="00000000">
        <w:rPr>
          <w:b w:val="1"/>
          <w:color w:val="6aa84f"/>
          <w:sz w:val="24"/>
          <w:szCs w:val="24"/>
          <w:rtl w:val="0"/>
        </w:rPr>
        <w:t xml:space="preserve"> </w:t>
      </w:r>
    </w:p>
    <w:p w:rsidR="00000000" w:rsidDel="00000000" w:rsidP="00000000" w:rsidRDefault="00000000" w:rsidRPr="00000000" w14:paraId="00000016">
      <w:pPr>
        <w:widowControl w:val="0"/>
        <w:numPr>
          <w:ilvl w:val="0"/>
          <w:numId w:val="13"/>
        </w:numPr>
        <w:pBdr>
          <w:top w:color="auto" w:space="0" w:sz="0" w:val="none"/>
          <w:left w:color="auto" w:space="0" w:sz="0" w:val="none"/>
          <w:bottom w:color="auto" w:space="7" w:sz="0" w:val="none"/>
          <w:right w:color="auto" w:space="0" w:sz="0" w:val="none"/>
        </w:pBdr>
        <w:spacing w:line="240" w:lineRule="auto"/>
        <w:ind w:left="720" w:firstLine="540"/>
        <w:rPr>
          <w:rFonts w:ascii="Arial" w:cs="Arial" w:eastAsia="Arial" w:hAnsi="Arial"/>
          <w:b w:val="1"/>
        </w:rPr>
      </w:pPr>
      <w:hyperlink r:id="rId17">
        <w:r w:rsidDel="00000000" w:rsidR="00000000" w:rsidRPr="00000000">
          <w:rPr>
            <w:b w:val="1"/>
            <w:color w:val="6aa84f"/>
            <w:sz w:val="24"/>
            <w:szCs w:val="24"/>
            <w:rtl w:val="0"/>
          </w:rPr>
          <w:t xml:space="preserve">A Handbook for School Committee Members</w:t>
        </w:r>
      </w:hyperlink>
      <w:r w:rsidDel="00000000" w:rsidR="00000000" w:rsidRPr="00000000">
        <w:rPr>
          <w:rtl w:val="0"/>
        </w:rPr>
      </w:r>
    </w:p>
    <w:p w:rsidR="00000000" w:rsidDel="00000000" w:rsidP="00000000" w:rsidRDefault="00000000" w:rsidRPr="00000000" w14:paraId="00000017">
      <w:pPr>
        <w:keepNext w:val="0"/>
        <w:keepLines w:val="0"/>
        <w:widowControl w:val="0"/>
        <w:numPr>
          <w:ilvl w:val="0"/>
          <w:numId w:val="13"/>
        </w:numPr>
        <w:pBdr>
          <w:top w:color="auto" w:space="0" w:sz="0" w:val="none"/>
          <w:left w:color="auto" w:space="0" w:sz="0" w:val="none"/>
          <w:bottom w:color="auto" w:space="7" w:sz="0" w:val="none"/>
          <w:right w:color="auto" w:space="0" w:sz="0" w:val="none"/>
        </w:pBdr>
        <w:spacing w:after="0" w:before="0" w:line="240" w:lineRule="auto"/>
        <w:ind w:left="720" w:firstLine="540"/>
        <w:rPr>
          <w:rFonts w:ascii="Arial" w:cs="Arial" w:eastAsia="Arial" w:hAnsi="Arial"/>
          <w:b w:val="1"/>
          <w:sz w:val="24"/>
          <w:szCs w:val="24"/>
        </w:rPr>
      </w:pPr>
      <w:hyperlink r:id="rId18">
        <w:r w:rsidDel="00000000" w:rsidR="00000000" w:rsidRPr="00000000">
          <w:rPr>
            <w:b w:val="1"/>
            <w:color w:val="6aa84f"/>
            <w:sz w:val="24"/>
            <w:szCs w:val="24"/>
            <w:rtl w:val="0"/>
          </w:rPr>
          <w:t xml:space="preserve">The Roles and Responsibilities of School Committee Members</w:t>
        </w:r>
      </w:hyperlink>
      <w:r w:rsidDel="00000000" w:rsidR="00000000" w:rsidRPr="00000000">
        <w:rPr>
          <w:rtl w:val="0"/>
        </w:rPr>
      </w:r>
    </w:p>
    <w:p w:rsidR="00000000" w:rsidDel="00000000" w:rsidP="00000000" w:rsidRDefault="00000000" w:rsidRPr="00000000" w14:paraId="00000018">
      <w:pPr>
        <w:keepNext w:val="0"/>
        <w:keepLines w:val="0"/>
        <w:widowControl w:val="0"/>
        <w:numPr>
          <w:ilvl w:val="0"/>
          <w:numId w:val="13"/>
        </w:numPr>
        <w:pBdr>
          <w:top w:color="auto" w:space="0" w:sz="0" w:val="none"/>
          <w:left w:color="auto" w:space="0" w:sz="0" w:val="none"/>
          <w:bottom w:color="auto" w:space="7" w:sz="0" w:val="none"/>
          <w:right w:color="auto" w:space="0" w:sz="0" w:val="none"/>
        </w:pBdr>
        <w:spacing w:after="0" w:before="0" w:line="240" w:lineRule="auto"/>
        <w:ind w:left="720" w:firstLine="540"/>
        <w:rPr>
          <w:rFonts w:ascii="Arial" w:cs="Arial" w:eastAsia="Arial" w:hAnsi="Arial"/>
          <w:b w:val="1"/>
          <w:sz w:val="24"/>
          <w:szCs w:val="24"/>
        </w:rPr>
      </w:pPr>
      <w:hyperlink r:id="rId19">
        <w:r w:rsidDel="00000000" w:rsidR="00000000" w:rsidRPr="00000000">
          <w:rPr>
            <w:b w:val="1"/>
            <w:color w:val="6aa84f"/>
            <w:sz w:val="24"/>
            <w:szCs w:val="24"/>
            <w:rtl w:val="0"/>
          </w:rPr>
          <w:t xml:space="preserve">Servant of the Assembly</w:t>
        </w:r>
      </w:hyperlink>
      <w:r w:rsidDel="00000000" w:rsidR="00000000" w:rsidRPr="00000000">
        <w:rPr>
          <w:b w:val="1"/>
          <w:color w:val="6aa84f"/>
          <w:sz w:val="24"/>
          <w:szCs w:val="24"/>
          <w:rtl w:val="0"/>
        </w:rPr>
        <w:t xml:space="preserve"> - </w:t>
      </w:r>
      <w:r w:rsidDel="00000000" w:rsidR="00000000" w:rsidRPr="00000000">
        <w:rPr>
          <w:b w:val="1"/>
          <w:color w:val="6aa84f"/>
          <w:sz w:val="24"/>
          <w:szCs w:val="24"/>
          <w:u w:val="single"/>
          <w:rtl w:val="0"/>
        </w:rPr>
        <w:t xml:space="preserve">A handbook for school committee chairs</w:t>
      </w:r>
    </w:p>
    <w:p w:rsidR="00000000" w:rsidDel="00000000" w:rsidP="00000000" w:rsidRDefault="00000000" w:rsidRPr="00000000" w14:paraId="00000019">
      <w:pPr>
        <w:keepNext w:val="0"/>
        <w:keepLines w:val="0"/>
        <w:widowControl w:val="0"/>
        <w:numPr>
          <w:ilvl w:val="0"/>
          <w:numId w:val="13"/>
        </w:numPr>
        <w:pBdr>
          <w:top w:color="auto" w:space="0" w:sz="0" w:val="none"/>
          <w:left w:color="auto" w:space="0" w:sz="0" w:val="none"/>
          <w:bottom w:color="auto" w:space="7" w:sz="0" w:val="none"/>
          <w:right w:color="auto" w:space="0" w:sz="0" w:val="none"/>
        </w:pBdr>
        <w:spacing w:after="0" w:before="0" w:line="240" w:lineRule="auto"/>
        <w:ind w:left="720" w:firstLine="540"/>
        <w:rPr>
          <w:u w:val="none"/>
        </w:rPr>
      </w:pPr>
      <w:hyperlink r:id="rId20">
        <w:r w:rsidDel="00000000" w:rsidR="00000000" w:rsidRPr="00000000">
          <w:rPr>
            <w:b w:val="1"/>
            <w:color w:val="6aa84f"/>
            <w:sz w:val="24"/>
            <w:szCs w:val="24"/>
            <w:rtl w:val="0"/>
          </w:rPr>
          <w:t xml:space="preserve">Quick Reference Guide to Executive Sessions under the Open Meeting Law</w:t>
        </w:r>
      </w:hyperlink>
      <w:r w:rsidDel="00000000" w:rsidR="00000000" w:rsidRPr="00000000">
        <w:rPr>
          <w:rtl w:val="0"/>
        </w:rPr>
        <w:t xml:space="preserve">  </w:t>
      </w:r>
    </w:p>
    <w:p w:rsidR="00000000" w:rsidDel="00000000" w:rsidP="00000000" w:rsidRDefault="00000000" w:rsidRPr="00000000" w14:paraId="0000001A">
      <w:pPr>
        <w:keepNext w:val="0"/>
        <w:keepLines w:val="0"/>
        <w:widowControl w:val="0"/>
        <w:numPr>
          <w:ilvl w:val="0"/>
          <w:numId w:val="13"/>
        </w:numPr>
        <w:pBdr>
          <w:top w:color="auto" w:space="0" w:sz="0" w:val="none"/>
          <w:left w:color="auto" w:space="0" w:sz="0" w:val="none"/>
          <w:bottom w:color="auto" w:space="7" w:sz="0" w:val="none"/>
          <w:right w:color="auto" w:space="0" w:sz="0" w:val="none"/>
        </w:pBdr>
        <w:spacing w:after="0" w:before="0" w:line="240" w:lineRule="auto"/>
        <w:ind w:left="1440" w:hanging="180"/>
        <w:rPr>
          <w:rFonts w:ascii="Arial" w:cs="Arial" w:eastAsia="Arial" w:hAnsi="Arial"/>
        </w:rPr>
      </w:pPr>
      <w:hyperlink r:id="rId21">
        <w:r w:rsidDel="00000000" w:rsidR="00000000" w:rsidRPr="00000000">
          <w:rPr>
            <w:b w:val="1"/>
            <w:color w:val="6aa84f"/>
            <w:sz w:val="24"/>
            <w:szCs w:val="24"/>
            <w:rtl w:val="0"/>
          </w:rPr>
          <w:t xml:space="preserve">Superintendent Evaluation Guides</w:t>
        </w:r>
      </w:hyperlink>
      <w:r w:rsidDel="00000000" w:rsidR="00000000" w:rsidRPr="00000000">
        <w:rPr>
          <w:b w:val="1"/>
          <w:color w:val="6aa84f"/>
          <w:sz w:val="24"/>
          <w:szCs w:val="24"/>
          <w:rtl w:val="0"/>
        </w:rPr>
        <w:t xml:space="preserve"> - </w:t>
      </w:r>
      <w:r w:rsidDel="00000000" w:rsidR="00000000" w:rsidRPr="00000000">
        <w:rPr>
          <w:b w:val="1"/>
          <w:color w:val="6aa84f"/>
          <w:sz w:val="24"/>
          <w:szCs w:val="24"/>
          <w:u w:val="single"/>
          <w:rtl w:val="0"/>
        </w:rPr>
        <w:t xml:space="preserve">A series of documents to assist members     in the   process of conducting Superintendent Evaluations </w:t>
      </w:r>
    </w:p>
    <w:p w:rsidR="00000000" w:rsidDel="00000000" w:rsidP="00000000" w:rsidRDefault="00000000" w:rsidRPr="00000000" w14:paraId="0000001B">
      <w:pPr>
        <w:keepNext w:val="0"/>
        <w:keepLines w:val="0"/>
        <w:widowControl w:val="0"/>
        <w:numPr>
          <w:ilvl w:val="0"/>
          <w:numId w:val="13"/>
        </w:numPr>
        <w:pBdr>
          <w:top w:color="auto" w:space="0" w:sz="0" w:val="none"/>
          <w:left w:color="auto" w:space="0" w:sz="0" w:val="none"/>
          <w:bottom w:color="auto" w:space="7" w:sz="0" w:val="none"/>
          <w:right w:color="auto" w:space="0" w:sz="0" w:val="none"/>
        </w:pBdr>
        <w:spacing w:after="0" w:before="0" w:line="240" w:lineRule="auto"/>
        <w:ind w:left="1440" w:hanging="180"/>
        <w:rPr>
          <w:rFonts w:ascii="Arial" w:cs="Arial" w:eastAsia="Arial" w:hAnsi="Arial"/>
          <w:b w:val="1"/>
          <w:sz w:val="24"/>
          <w:szCs w:val="24"/>
        </w:rPr>
      </w:pPr>
      <w:hyperlink r:id="rId22">
        <w:r w:rsidDel="00000000" w:rsidR="00000000" w:rsidRPr="00000000">
          <w:rPr>
            <w:b w:val="1"/>
            <w:color w:val="6aa84f"/>
            <w:sz w:val="24"/>
            <w:szCs w:val="24"/>
            <w:rtl w:val="0"/>
          </w:rPr>
          <w:t xml:space="preserve">School Committee Operations: Norms &amp; Protocols</w:t>
        </w:r>
      </w:hyperlink>
      <w:r w:rsidDel="00000000" w:rsidR="00000000" w:rsidRPr="00000000">
        <w:rPr>
          <w:b w:val="1"/>
          <w:color w:val="6aa84f"/>
          <w:sz w:val="24"/>
          <w:szCs w:val="24"/>
          <w:rtl w:val="0"/>
        </w:rPr>
        <w:t xml:space="preserve"> - </w:t>
      </w:r>
      <w:r w:rsidDel="00000000" w:rsidR="00000000" w:rsidRPr="00000000">
        <w:rPr>
          <w:b w:val="1"/>
          <w:color w:val="6aa84f"/>
          <w:sz w:val="24"/>
          <w:szCs w:val="24"/>
          <w:u w:val="single"/>
          <w:rtl w:val="0"/>
        </w:rPr>
        <w:t xml:space="preserve">A guide to assist School    Committees in the establishment of Operating Norms and Protocols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558b2f"/>
          <w:sz w:val="27.1200008392334"/>
          <w:szCs w:val="27.1200008392334"/>
          <w:u w:val="singl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0654373168945" w:lineRule="auto"/>
        <w:ind w:right="1647.396240234375"/>
        <w:jc w:val="left"/>
        <w:rPr>
          <w:b w:val="1"/>
          <w:color w:val="ff9900"/>
          <w:sz w:val="27.1200008392334"/>
          <w:szCs w:val="27.1200008392334"/>
        </w:rPr>
      </w:pPr>
      <w:r w:rsidDel="00000000" w:rsidR="00000000" w:rsidRPr="00000000">
        <w:rPr>
          <w:color w:val="ff9900"/>
          <w:sz w:val="27.1200008392334"/>
          <w:szCs w:val="27.1200008392334"/>
          <w:rtl w:val="0"/>
        </w:rPr>
        <w:t xml:space="preserve">         </w:t>
      </w:r>
      <w:r w:rsidDel="00000000" w:rsidR="00000000" w:rsidRPr="00000000">
        <w:rPr>
          <w:b w:val="1"/>
          <w:sz w:val="27.1200008392334"/>
          <w:szCs w:val="27.1200008392334"/>
          <w:rtl w:val="0"/>
        </w:rPr>
        <w:t xml:space="preserve">6</w:t>
      </w:r>
      <w:r w:rsidDel="00000000" w:rsidR="00000000" w:rsidRPr="00000000">
        <w:rPr>
          <w:b w:val="1"/>
          <w:i w:val="0"/>
          <w:smallCaps w:val="0"/>
          <w:strike w:val="0"/>
          <w:sz w:val="27.1200008392334"/>
          <w:szCs w:val="27.1200008392334"/>
          <w:u w:val="none"/>
          <w:shd w:fill="auto" w:val="clear"/>
          <w:vertAlign w:val="baseline"/>
          <w:rtl w:val="0"/>
        </w:rPr>
        <w:t xml:space="preserve">. MASC – Ethics Commission / Conflict of Interest Law </w:t>
      </w:r>
      <w:r w:rsidDel="00000000" w:rsidR="00000000" w:rsidRPr="00000000">
        <w:rPr>
          <w:rFonts w:ascii="Arial" w:cs="Arial" w:eastAsia="Arial" w:hAnsi="Arial"/>
          <w:b w:val="0"/>
          <w:i w:val="0"/>
          <w:smallCaps w:val="0"/>
          <w:strike w:val="0"/>
          <w:color w:val="ff9900"/>
          <w:sz w:val="27.1200008392334"/>
          <w:szCs w:val="27.120000839233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90654373168945" w:lineRule="auto"/>
        <w:ind w:left="720" w:right="-270" w:firstLine="360"/>
        <w:jc w:val="left"/>
        <w:rPr>
          <w:b w:val="1"/>
          <w:sz w:val="24"/>
          <w:szCs w:val="24"/>
          <w:highlight w:val="white"/>
        </w:rPr>
      </w:pPr>
      <w:hyperlink r:id="rId23">
        <w:r w:rsidDel="00000000" w:rsidR="00000000" w:rsidRPr="00000000">
          <w:rPr>
            <w:b w:val="1"/>
            <w:color w:val="6aa84f"/>
            <w:sz w:val="24"/>
            <w:szCs w:val="24"/>
            <w:highlight w:val="white"/>
            <w:rtl w:val="0"/>
          </w:rPr>
          <w:t xml:space="preserve">Conflict of Interest On-Line Training with Certificate </w:t>
        </w:r>
      </w:hyperlink>
      <w:hyperlink r:id="rId24">
        <w:r w:rsidDel="00000000" w:rsidR="00000000" w:rsidRPr="00000000">
          <w:rPr>
            <w:b w:val="1"/>
            <w:i w:val="1"/>
            <w:color w:val="6aa84f"/>
            <w:sz w:val="20"/>
            <w:szCs w:val="20"/>
            <w:highlight w:val="white"/>
            <w:rtl w:val="0"/>
          </w:rPr>
          <w:t xml:space="preserve">(complete every </w:t>
        </w:r>
      </w:hyperlink>
      <w:r w:rsidDel="00000000" w:rsidR="00000000" w:rsidRPr="00000000">
        <w:rPr>
          <w:b w:val="1"/>
          <w:i w:val="1"/>
          <w:color w:val="6aa84f"/>
          <w:sz w:val="20"/>
          <w:szCs w:val="20"/>
          <w:rtl w:val="0"/>
        </w:rPr>
        <w:t xml:space="preserve">2 years) </w:t>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90654373168945" w:lineRule="auto"/>
        <w:ind w:left="720" w:right="1647.396240234375" w:firstLine="360"/>
        <w:rPr>
          <w:b w:val="1"/>
          <w:sz w:val="24"/>
          <w:szCs w:val="24"/>
        </w:rPr>
      </w:pPr>
      <w:hyperlink r:id="rId25">
        <w:r w:rsidDel="00000000" w:rsidR="00000000" w:rsidRPr="00000000">
          <w:rPr>
            <w:b w:val="1"/>
            <w:color w:val="6aa84f"/>
            <w:sz w:val="24"/>
            <w:szCs w:val="24"/>
            <w:rtl w:val="0"/>
          </w:rPr>
          <w:t xml:space="preserve">Conflict of Interest Training Seminar</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0654373168945" w:lineRule="auto"/>
        <w:ind w:left="0" w:right="1647.396240234375" w:firstLine="0"/>
        <w:jc w:val="left"/>
        <w:rPr>
          <w:rFonts w:ascii="Cambria" w:cs="Cambria" w:eastAsia="Cambria" w:hAnsi="Cambria"/>
          <w:color w:val="ff9900"/>
          <w:sz w:val="27.1200008392334"/>
          <w:szCs w:val="27.1200008392334"/>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0654373168945" w:lineRule="auto"/>
        <w:ind w:left="-270" w:right="0" w:firstLine="0"/>
        <w:rPr>
          <w:b w:val="1"/>
          <w:sz w:val="27.1200008392334"/>
          <w:szCs w:val="27.1200008392334"/>
        </w:rPr>
      </w:pPr>
      <w:r w:rsidDel="00000000" w:rsidR="00000000" w:rsidRPr="00000000">
        <w:rPr>
          <w:color w:val="ff9900"/>
          <w:sz w:val="27.1200008392334"/>
          <w:szCs w:val="27.1200008392334"/>
          <w:rtl w:val="0"/>
        </w:rPr>
        <w:t xml:space="preserve">           </w:t>
      </w:r>
      <w:r w:rsidDel="00000000" w:rsidR="00000000" w:rsidRPr="00000000">
        <w:rPr>
          <w:b w:val="1"/>
          <w:sz w:val="27.1200008392334"/>
          <w:szCs w:val="27.1200008392334"/>
          <w:rtl w:val="0"/>
        </w:rPr>
        <w:t xml:space="preserve">  7</w:t>
      </w:r>
      <w:r w:rsidDel="00000000" w:rsidR="00000000" w:rsidRPr="00000000">
        <w:rPr>
          <w:b w:val="1"/>
          <w:i w:val="0"/>
          <w:smallCaps w:val="0"/>
          <w:strike w:val="0"/>
          <w:sz w:val="27.1200008392334"/>
          <w:szCs w:val="27.1200008392334"/>
          <w:u w:val="none"/>
          <w:shd w:fill="auto" w:val="clear"/>
          <w:vertAlign w:val="baseline"/>
          <w:rtl w:val="0"/>
        </w:rPr>
        <w:t xml:space="preserve">. Education Laws &amp; Regulations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90654373168945" w:lineRule="auto"/>
        <w:ind w:left="1440" w:right="0" w:hanging="360"/>
        <w:rPr>
          <w:b w:val="1"/>
          <w:highlight w:val="white"/>
        </w:rPr>
      </w:pPr>
      <w:hyperlink r:id="rId26">
        <w:r w:rsidDel="00000000" w:rsidR="00000000" w:rsidRPr="00000000">
          <w:rPr>
            <w:b w:val="1"/>
            <w:color w:val="6aa84f"/>
            <w:sz w:val="24"/>
            <w:szCs w:val="24"/>
            <w:highlight w:val="white"/>
            <w:rtl w:val="0"/>
          </w:rPr>
          <w:t xml:space="preserve">Massachusetts DESE - Education Laws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beforeAutospacing="0" w:line="240" w:lineRule="auto"/>
        <w:ind w:left="1350" w:right="0" w:hanging="270"/>
        <w:rPr>
          <w:b w:val="1"/>
          <w:sz w:val="24"/>
          <w:szCs w:val="24"/>
        </w:rPr>
      </w:pPr>
      <w:r w:rsidDel="00000000" w:rsidR="00000000" w:rsidRPr="00000000">
        <w:rPr>
          <w:b w:val="1"/>
          <w:i w:val="0"/>
          <w:smallCaps w:val="0"/>
          <w:strike w:val="0"/>
          <w:color w:val="6aa84f"/>
          <w:sz w:val="24"/>
          <w:szCs w:val="24"/>
          <w:shd w:fill="auto" w:val="clear"/>
          <w:vertAlign w:val="baseline"/>
          <w:rtl w:val="0"/>
        </w:rPr>
        <w:t xml:space="preserve"> </w:t>
      </w:r>
      <w:hyperlink r:id="rId27">
        <w:r w:rsidDel="00000000" w:rsidR="00000000" w:rsidRPr="00000000">
          <w:rPr>
            <w:b w:val="1"/>
            <w:color w:val="6aa84f"/>
            <w:sz w:val="24"/>
            <w:szCs w:val="24"/>
            <w:highlight w:val="white"/>
            <w:rtl w:val="0"/>
          </w:rPr>
          <w:t xml:space="preserve">Massachusetts DESE Education Regulations</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1800" w:right="630" w:firstLine="0"/>
        <w:rPr>
          <w:i w:val="1"/>
          <w:sz w:val="19.1200008392334"/>
          <w:szCs w:val="19.1200008392334"/>
        </w:rPr>
      </w:pPr>
      <w:r w:rsidDel="00000000" w:rsidR="00000000" w:rsidRPr="00000000">
        <w:rPr>
          <w:b w:val="1"/>
          <w:sz w:val="19.1200008392334"/>
          <w:szCs w:val="19.1200008392334"/>
          <w:rtl w:val="0"/>
        </w:rPr>
        <w:t xml:space="preserve">Note:</w:t>
      </w:r>
      <w:r w:rsidDel="00000000" w:rsidR="00000000" w:rsidRPr="00000000">
        <w:rPr>
          <w:sz w:val="19.1200008392334"/>
          <w:szCs w:val="19.1200008392334"/>
          <w:rtl w:val="0"/>
        </w:rPr>
        <w:t xml:space="preserve"> </w:t>
      </w:r>
      <w:r w:rsidDel="00000000" w:rsidR="00000000" w:rsidRPr="00000000">
        <w:rPr>
          <w:i w:val="1"/>
          <w:sz w:val="19.1200008392334"/>
          <w:szCs w:val="19.1200008392334"/>
          <w:rtl w:val="0"/>
        </w:rPr>
        <w:t xml:space="preserve"> MASC publishes a book annually and sends copies to each school district for their school committee members. This is the very best resource: "Selected Massachusetts General Laws 2021 for School committees and School Personal".  If you have not seen this publication, contact MASC.</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1800" w:right="630" w:firstLine="0"/>
        <w:jc w:val="left"/>
        <w:rPr>
          <w:color w:val="558b2f"/>
          <w:sz w:val="19.1200008392334"/>
          <w:szCs w:val="19.120000839233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2160" w:right="0" w:firstLine="0"/>
        <w:jc w:val="left"/>
        <w:rPr>
          <w:rFonts w:ascii="Cambria" w:cs="Cambria" w:eastAsia="Cambria" w:hAnsi="Cambria"/>
          <w:color w:val="558b2f"/>
          <w:sz w:val="27.1200008392334"/>
          <w:szCs w:val="27.120000839233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right="0"/>
        <w:jc w:val="left"/>
        <w:rPr>
          <w:rFonts w:ascii="Cambria" w:cs="Cambria" w:eastAsia="Cambria" w:hAnsi="Cambria"/>
          <w:color w:val="558b2f"/>
          <w:sz w:val="27.1200008392334"/>
          <w:szCs w:val="27.120000839233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1575317382812" w:right="0" w:firstLine="0"/>
        <w:jc w:val="left"/>
        <w:rPr>
          <w:b w:val="1"/>
          <w:sz w:val="27.1200008392334"/>
          <w:szCs w:val="27.1200008392334"/>
        </w:rPr>
      </w:pPr>
      <w:r w:rsidDel="00000000" w:rsidR="00000000" w:rsidRPr="00000000">
        <w:rPr>
          <w:color w:val="ff9900"/>
          <w:sz w:val="27.1200008392334"/>
          <w:szCs w:val="27.1200008392334"/>
          <w:rtl w:val="0"/>
        </w:rPr>
        <w:t xml:space="preserve"> </w:t>
      </w:r>
      <w:r w:rsidDel="00000000" w:rsidR="00000000" w:rsidRPr="00000000">
        <w:rPr>
          <w:b w:val="1"/>
          <w:sz w:val="27.1200008392334"/>
          <w:szCs w:val="27.1200008392334"/>
          <w:rtl w:val="0"/>
        </w:rPr>
        <w:t xml:space="preserve">8</w:t>
      </w:r>
      <w:r w:rsidDel="00000000" w:rsidR="00000000" w:rsidRPr="00000000">
        <w:rPr>
          <w:b w:val="1"/>
          <w:i w:val="0"/>
          <w:smallCaps w:val="0"/>
          <w:strike w:val="0"/>
          <w:sz w:val="27.1200008392334"/>
          <w:szCs w:val="27.1200008392334"/>
          <w:u w:val="none"/>
          <w:shd w:fill="auto" w:val="clear"/>
          <w:vertAlign w:val="baseline"/>
          <w:rtl w:val="0"/>
        </w:rPr>
        <w:t xml:space="preserve">. Parliamentary Procedure – </w:t>
      </w:r>
      <w:r w:rsidDel="00000000" w:rsidR="00000000" w:rsidRPr="00000000">
        <w:rPr>
          <w:b w:val="1"/>
          <w:sz w:val="27.1200008392334"/>
          <w:szCs w:val="27.1200008392334"/>
          <w:rtl w:val="0"/>
        </w:rPr>
        <w:t xml:space="preserve">Robert's</w:t>
      </w:r>
      <w:r w:rsidDel="00000000" w:rsidR="00000000" w:rsidRPr="00000000">
        <w:rPr>
          <w:b w:val="1"/>
          <w:i w:val="0"/>
          <w:smallCaps w:val="0"/>
          <w:strike w:val="0"/>
          <w:sz w:val="27.1200008392334"/>
          <w:szCs w:val="27.1200008392334"/>
          <w:u w:val="none"/>
          <w:shd w:fill="auto" w:val="clear"/>
          <w:vertAlign w:val="baseline"/>
          <w:rtl w:val="0"/>
        </w:rPr>
        <w:t xml:space="preserve"> Rules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b w:val="1"/>
        </w:rPr>
      </w:pPr>
      <w:hyperlink r:id="rId28">
        <w:r w:rsidDel="00000000" w:rsidR="00000000" w:rsidRPr="00000000">
          <w:rPr>
            <w:b w:val="1"/>
            <w:color w:val="6aa84f"/>
            <w:sz w:val="24"/>
            <w:szCs w:val="24"/>
            <w:u w:val="single"/>
            <w:rtl w:val="0"/>
          </w:rPr>
          <w:t xml:space="preserve">Parliamentary Procedure </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36279296875" w:line="240" w:lineRule="auto"/>
        <w:ind w:left="1464.6661376953125" w:right="0" w:firstLine="0"/>
        <w:jc w:val="left"/>
        <w:rPr>
          <w:rFonts w:ascii="Cambria" w:cs="Cambria" w:eastAsia="Cambria" w:hAnsi="Cambria"/>
          <w:b w:val="0"/>
          <w:i w:val="0"/>
          <w:smallCaps w:val="0"/>
          <w:strike w:val="0"/>
          <w:color w:val="ff9900"/>
          <w:sz w:val="27.1200008392334"/>
          <w:szCs w:val="27.120000839233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4288330078125" w:right="0" w:firstLine="0"/>
        <w:jc w:val="left"/>
        <w:rPr>
          <w:b w:val="1"/>
          <w:color w:val="00ff00"/>
          <w:sz w:val="27.1200008392334"/>
          <w:szCs w:val="27.1200008392334"/>
        </w:rPr>
      </w:pPr>
      <w:r w:rsidDel="00000000" w:rsidR="00000000" w:rsidRPr="00000000">
        <w:rPr>
          <w:b w:val="1"/>
          <w:color w:val="333333"/>
          <w:sz w:val="27.1200008392334"/>
          <w:szCs w:val="27.1200008392334"/>
          <w:rtl w:val="0"/>
        </w:rPr>
        <w:t xml:space="preserve"> 9</w:t>
      </w:r>
      <w:r w:rsidDel="00000000" w:rsidR="00000000" w:rsidRPr="00000000">
        <w:rPr>
          <w:b w:val="1"/>
          <w:i w:val="0"/>
          <w:smallCaps w:val="0"/>
          <w:strike w:val="0"/>
          <w:color w:val="333333"/>
          <w:sz w:val="27.1200008392334"/>
          <w:szCs w:val="27.1200008392334"/>
          <w:u w:val="none"/>
          <w:shd w:fill="auto" w:val="clear"/>
          <w:vertAlign w:val="baseline"/>
          <w:rtl w:val="0"/>
        </w:rPr>
        <w:t xml:space="preserve">. Postings</w:t>
      </w:r>
      <w:r w:rsidDel="00000000" w:rsidR="00000000" w:rsidRPr="00000000">
        <w:rPr>
          <w:b w:val="1"/>
          <w:color w:val="333333"/>
          <w:sz w:val="27.1200008392334"/>
          <w:szCs w:val="27.1200008392334"/>
          <w:rtl w:val="0"/>
        </w:rPr>
        <w:t xml:space="preserve">/</w:t>
      </w:r>
      <w:r w:rsidDel="00000000" w:rsidR="00000000" w:rsidRPr="00000000">
        <w:rPr>
          <w:b w:val="1"/>
          <w:i w:val="0"/>
          <w:smallCaps w:val="0"/>
          <w:strike w:val="0"/>
          <w:color w:val="333333"/>
          <w:sz w:val="27.1200008392334"/>
          <w:szCs w:val="27.1200008392334"/>
          <w:u w:val="none"/>
          <w:shd w:fill="auto" w:val="clear"/>
          <w:vertAlign w:val="baseline"/>
          <w:rtl w:val="0"/>
        </w:rPr>
        <w:t xml:space="preserve">Agendas/Minutes</w:t>
      </w:r>
      <w:r w:rsidDel="00000000" w:rsidR="00000000" w:rsidRPr="00000000">
        <w:rPr>
          <w:b w:val="1"/>
          <w:i w:val="0"/>
          <w:smallCaps w:val="0"/>
          <w:strike w:val="0"/>
          <w:color w:val="00ff00"/>
          <w:sz w:val="27.1200008392334"/>
          <w:szCs w:val="27.120000839233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4288330078125" w:right="0" w:firstLine="0"/>
        <w:jc w:val="left"/>
        <w:rPr>
          <w:sz w:val="24"/>
          <w:szCs w:val="24"/>
        </w:rPr>
      </w:pPr>
      <w:r w:rsidDel="00000000" w:rsidR="00000000" w:rsidRPr="00000000">
        <w:rPr>
          <w:b w:val="1"/>
          <w:color w:val="00ff00"/>
          <w:sz w:val="27.1200008392334"/>
          <w:szCs w:val="27.1200008392334"/>
          <w:rtl w:val="0"/>
        </w:rPr>
        <w:tab/>
        <w:tab/>
      </w:r>
      <w:r w:rsidDel="00000000" w:rsidR="00000000" w:rsidRPr="00000000">
        <w:rPr>
          <w:sz w:val="24"/>
          <w:szCs w:val="24"/>
          <w:rtl w:val="0"/>
        </w:rPr>
        <w:t xml:space="preserve">Postings:</w:t>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rPr>
      </w:pPr>
      <w:hyperlink r:id="rId29">
        <w:r w:rsidDel="00000000" w:rsidR="00000000" w:rsidRPr="00000000">
          <w:rPr>
            <w:b w:val="1"/>
            <w:color w:val="6aa84f"/>
            <w:sz w:val="24"/>
            <w:szCs w:val="24"/>
            <w:rtl w:val="0"/>
          </w:rPr>
          <w:t xml:space="preserve">School Committee Meeting</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rPr>
      </w:pPr>
      <w:hyperlink r:id="rId30">
        <w:r w:rsidDel="00000000" w:rsidR="00000000" w:rsidRPr="00000000">
          <w:rPr>
            <w:b w:val="1"/>
            <w:color w:val="6aa84f"/>
            <w:sz w:val="24"/>
            <w:szCs w:val="24"/>
            <w:rtl w:val="0"/>
          </w:rPr>
          <w:t xml:space="preserve">School Committee Sub Committee Meeting</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rPr>
      </w:pPr>
      <w:hyperlink r:id="rId31">
        <w:r w:rsidDel="00000000" w:rsidR="00000000" w:rsidRPr="00000000">
          <w:rPr>
            <w:b w:val="1"/>
            <w:color w:val="6aa84f"/>
            <w:sz w:val="24"/>
            <w:szCs w:val="24"/>
            <w:rtl w:val="0"/>
          </w:rPr>
          <w:t xml:space="preserve">Public Hearing Budget</w:t>
        </w:r>
      </w:hyperlink>
      <w:r w:rsidDel="00000000" w:rsidR="00000000" w:rsidRPr="00000000">
        <w:rPr>
          <w:b w:val="1"/>
          <w:color w:val="6aa84f"/>
          <w:sz w:val="24"/>
          <w:szCs w:val="24"/>
          <w:rtl w:val="0"/>
        </w:rPr>
        <w:t xml:space="preserve"> </w:t>
      </w:r>
      <w:r w:rsidDel="00000000" w:rsidR="00000000" w:rsidRPr="00000000">
        <w:rPr>
          <w:b w:val="1"/>
          <w:i w:val="1"/>
          <w:color w:val="6aa84f"/>
          <w:sz w:val="19.1200008392334"/>
          <w:szCs w:val="19.1200008392334"/>
          <w:rtl w:val="0"/>
        </w:rPr>
        <w:t xml:space="preserve">(must be posted no  less than 7 days but at least 14 days before meeting date)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4288330078125" w:right="0" w:firstLine="0"/>
        <w:jc w:val="left"/>
        <w:rPr>
          <w:sz w:val="24"/>
          <w:szCs w:val="24"/>
        </w:rPr>
      </w:pPr>
      <w:r w:rsidDel="00000000" w:rsidR="00000000" w:rsidRPr="00000000">
        <w:rPr>
          <w:b w:val="1"/>
          <w:color w:val="ff9900"/>
          <w:sz w:val="27.1200008392334"/>
          <w:szCs w:val="27.1200008392334"/>
          <w:rtl w:val="0"/>
        </w:rPr>
        <w:t xml:space="preserve">         </w:t>
      </w:r>
      <w:r w:rsidDel="00000000" w:rsidR="00000000" w:rsidRPr="00000000">
        <w:rPr>
          <w:color w:val="ff9900"/>
          <w:sz w:val="27.1200008392334"/>
          <w:szCs w:val="27.1200008392334"/>
          <w:rtl w:val="0"/>
        </w:rPr>
        <w:t xml:space="preserve"> </w:t>
      </w:r>
      <w:r w:rsidDel="00000000" w:rsidR="00000000" w:rsidRPr="00000000">
        <w:rPr>
          <w:sz w:val="24"/>
          <w:szCs w:val="24"/>
          <w:rtl w:val="0"/>
        </w:rPr>
        <w:t xml:space="preserve">Agendas: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firstLine="1080"/>
        <w:jc w:val="left"/>
        <w:rPr>
          <w:b w:val="1"/>
        </w:rPr>
      </w:pPr>
      <w:hyperlink r:id="rId32">
        <w:r w:rsidDel="00000000" w:rsidR="00000000" w:rsidRPr="00000000">
          <w:rPr>
            <w:b w:val="1"/>
            <w:color w:val="6aa84f"/>
            <w:sz w:val="24"/>
            <w:szCs w:val="24"/>
            <w:rtl w:val="0"/>
          </w:rPr>
          <w:t xml:space="preserve">School Committee Meeting</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beforeAutospacing="0" w:line="240" w:lineRule="auto"/>
        <w:ind w:left="720" w:right="0" w:firstLine="1080"/>
        <w:jc w:val="left"/>
        <w:rPr>
          <w:b w:val="1"/>
        </w:rPr>
      </w:pPr>
      <w:hyperlink r:id="rId33">
        <w:r w:rsidDel="00000000" w:rsidR="00000000" w:rsidRPr="00000000">
          <w:rPr>
            <w:b w:val="1"/>
            <w:color w:val="6aa84f"/>
            <w:sz w:val="24"/>
            <w:szCs w:val="24"/>
            <w:rtl w:val="0"/>
          </w:rPr>
          <w:t xml:space="preserve">Executive Session</w:t>
        </w:r>
      </w:hyperlink>
      <w:r w:rsidDel="00000000" w:rsidR="00000000" w:rsidRPr="00000000">
        <w:rPr>
          <w:b w:val="1"/>
          <w:color w:val="6aa84f"/>
          <w:sz w:val="24"/>
          <w:szCs w:val="24"/>
          <w:rtl w:val="0"/>
        </w:rPr>
        <w:t xml:space="preserve"> </w:t>
      </w:r>
      <w:r w:rsidDel="00000000" w:rsidR="00000000" w:rsidRPr="00000000">
        <w:rPr>
          <w:b w:val="1"/>
          <w:i w:val="1"/>
          <w:color w:val="6aa84f"/>
          <w:sz w:val="18"/>
          <w:szCs w:val="18"/>
          <w:rtl w:val="0"/>
        </w:rPr>
        <w:t xml:space="preserve">(posting and agenda are usually one in the same)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975341796875" w:line="240" w:lineRule="auto"/>
        <w:ind w:right="0"/>
        <w:jc w:val="left"/>
        <w:rPr>
          <w:rFonts w:ascii="Cambria" w:cs="Cambria" w:eastAsia="Cambria" w:hAnsi="Cambria"/>
          <w:sz w:val="24"/>
          <w:szCs w:val="24"/>
        </w:rPr>
      </w:pPr>
      <w:r w:rsidDel="00000000" w:rsidR="00000000" w:rsidRPr="00000000">
        <w:rPr>
          <w:rFonts w:ascii="Cambria" w:cs="Cambria" w:eastAsia="Cambria" w:hAnsi="Cambria"/>
          <w:color w:val="6aa84f"/>
          <w:sz w:val="27.1200008392334"/>
          <w:szCs w:val="27.1200008392334"/>
          <w:rtl w:val="0"/>
        </w:rPr>
        <w:t xml:space="preserve">                       </w:t>
      </w:r>
      <w:r w:rsidDel="00000000" w:rsidR="00000000" w:rsidRPr="00000000">
        <w:rPr>
          <w:sz w:val="24"/>
          <w:szCs w:val="24"/>
          <w:rtl w:val="0"/>
        </w:rPr>
        <w:t xml:space="preserve">Minutes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3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30975341796875" w:line="240" w:lineRule="auto"/>
        <w:ind w:left="720" w:right="0" w:firstLine="1080"/>
        <w:jc w:val="left"/>
        <w:rPr>
          <w:b w:val="1"/>
        </w:rPr>
      </w:pPr>
      <w:hyperlink r:id="rId34">
        <w:r w:rsidDel="00000000" w:rsidR="00000000" w:rsidRPr="00000000">
          <w:rPr>
            <w:b w:val="1"/>
            <w:color w:val="6aa84f"/>
            <w:sz w:val="24"/>
            <w:szCs w:val="24"/>
            <w:rtl w:val="0"/>
          </w:rPr>
          <w:t xml:space="preserve">School Committee Meeting</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9228515625" w:line="240" w:lineRule="auto"/>
        <w:ind w:left="0" w:right="0" w:firstLine="0"/>
        <w:jc w:val="left"/>
        <w:rPr>
          <w:rFonts w:ascii="Cambria" w:cs="Cambria" w:eastAsia="Cambria" w:hAnsi="Cambria"/>
          <w:color w:val="6aa84f"/>
          <w:sz w:val="27.1200008392334"/>
          <w:szCs w:val="27.120000839233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9228515625" w:line="240" w:lineRule="auto"/>
        <w:ind w:left="1464.6661376953125" w:right="0" w:hanging="744.6661376953125"/>
        <w:jc w:val="left"/>
        <w:rPr>
          <w:b w:val="1"/>
          <w:sz w:val="27.1200008392334"/>
          <w:szCs w:val="27.1200008392334"/>
        </w:rPr>
      </w:pPr>
      <w:r w:rsidDel="00000000" w:rsidR="00000000" w:rsidRPr="00000000">
        <w:rPr>
          <w:b w:val="1"/>
          <w:i w:val="0"/>
          <w:smallCaps w:val="0"/>
          <w:strike w:val="0"/>
          <w:sz w:val="27.1200008392334"/>
          <w:szCs w:val="27.1200008392334"/>
          <w:u w:val="none"/>
          <w:shd w:fill="auto" w:val="clear"/>
          <w:vertAlign w:val="baseline"/>
          <w:rtl w:val="0"/>
        </w:rPr>
        <w:t xml:space="preserve">10.Public Records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709228515625" w:line="240" w:lineRule="auto"/>
        <w:ind w:left="1440" w:right="0" w:hanging="180"/>
        <w:jc w:val="left"/>
        <w:rPr>
          <w:highlight w:val="white"/>
        </w:rPr>
      </w:pPr>
      <w:hyperlink r:id="rId35">
        <w:r w:rsidDel="00000000" w:rsidR="00000000" w:rsidRPr="00000000">
          <w:rPr>
            <w:b w:val="1"/>
            <w:color w:val="6aa84f"/>
            <w:sz w:val="24"/>
            <w:szCs w:val="24"/>
            <w:highlight w:val="white"/>
            <w:rtl w:val="0"/>
          </w:rPr>
          <w:t xml:space="preserve">Municipal Records Retention Schedule July 2021</w:t>
        </w:r>
      </w:hyperlink>
      <w:r w:rsidDel="00000000" w:rsidR="00000000" w:rsidRPr="00000000">
        <w:rPr>
          <w:b w:val="1"/>
          <w:i w:val="1"/>
          <w:color w:val="6aa84f"/>
          <w:sz w:val="24"/>
          <w:szCs w:val="24"/>
          <w:highlight w:val="white"/>
          <w:rtl w:val="0"/>
        </w:rPr>
        <w:t xml:space="preserve"> </w:t>
      </w:r>
      <w:r w:rsidDel="00000000" w:rsidR="00000000" w:rsidRPr="00000000">
        <w:rPr>
          <w:b w:val="1"/>
          <w:i w:val="1"/>
          <w:color w:val="6aa84f"/>
          <w:sz w:val="20"/>
          <w:szCs w:val="20"/>
          <w:highlight w:val="white"/>
          <w:rtl w:val="0"/>
        </w:rPr>
        <w:t xml:space="preserve">    </w:t>
      </w:r>
      <w:r w:rsidDel="00000000" w:rsidR="00000000" w:rsidRPr="00000000">
        <w:rPr>
          <w:b w:val="1"/>
          <w:i w:val="1"/>
          <w:color w:val="6aa84f"/>
          <w:sz w:val="20"/>
          <w:szCs w:val="20"/>
          <w:highlight w:val="white"/>
          <w:u w:val="single"/>
          <w:rtl w:val="0"/>
        </w:rPr>
        <w:t xml:space="preserve">Note</w:t>
      </w:r>
      <w:r w:rsidDel="00000000" w:rsidR="00000000" w:rsidRPr="00000000">
        <w:rPr>
          <w:i w:val="1"/>
          <w:color w:val="6aa84f"/>
          <w:sz w:val="20"/>
          <w:szCs w:val="20"/>
          <w:highlight w:val="white"/>
          <w:rtl w:val="0"/>
        </w:rPr>
        <w:t xml:space="preserve">: see </w:t>
      </w:r>
      <w:r w:rsidDel="00000000" w:rsidR="00000000" w:rsidRPr="00000000">
        <w:rPr>
          <w:i w:val="1"/>
          <w:color w:val="6aa84f"/>
          <w:sz w:val="20"/>
          <w:szCs w:val="20"/>
          <w:highlight w:val="white"/>
          <w:u w:val="single"/>
          <w:rtl w:val="0"/>
        </w:rPr>
        <w:t xml:space="preserve">Records in Common</w:t>
      </w:r>
      <w:r w:rsidDel="00000000" w:rsidR="00000000" w:rsidRPr="00000000">
        <w:rPr>
          <w:i w:val="1"/>
          <w:color w:val="6aa84f"/>
          <w:sz w:val="20"/>
          <w:szCs w:val="20"/>
          <w:highlight w:val="white"/>
          <w:rtl w:val="0"/>
        </w:rPr>
        <w:t xml:space="preserve"> pgs. 1-39; and </w:t>
      </w:r>
      <w:r w:rsidDel="00000000" w:rsidR="00000000" w:rsidRPr="00000000">
        <w:rPr>
          <w:i w:val="1"/>
          <w:color w:val="6aa84f"/>
          <w:sz w:val="20"/>
          <w:szCs w:val="20"/>
          <w:highlight w:val="white"/>
          <w:u w:val="single"/>
          <w:rtl w:val="0"/>
        </w:rPr>
        <w:t xml:space="preserve">Executive Office of Education/ All Schools</w:t>
      </w:r>
      <w:r w:rsidDel="00000000" w:rsidR="00000000" w:rsidRPr="00000000">
        <w:rPr>
          <w:i w:val="1"/>
          <w:color w:val="6aa84f"/>
          <w:sz w:val="20"/>
          <w:szCs w:val="20"/>
          <w:highlight w:val="white"/>
          <w:rtl w:val="0"/>
        </w:rPr>
        <w:t xml:space="preserve"> pgs. 97 - 105</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180"/>
        <w:jc w:val="left"/>
        <w:rPr>
          <w:b w:val="1"/>
          <w:sz w:val="24"/>
          <w:szCs w:val="24"/>
          <w:highlight w:val="white"/>
        </w:rPr>
      </w:pPr>
      <w:hyperlink r:id="rId36">
        <w:r w:rsidDel="00000000" w:rsidR="00000000" w:rsidRPr="00000000">
          <w:rPr>
            <w:b w:val="1"/>
            <w:color w:val="6aa84f"/>
            <w:sz w:val="24"/>
            <w:szCs w:val="24"/>
            <w:highlight w:val="white"/>
            <w:rtl w:val="0"/>
          </w:rPr>
          <w:t xml:space="preserve">Records Retention On-line search</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180"/>
        <w:jc w:val="left"/>
        <w:rPr>
          <w:b w:val="1"/>
          <w:sz w:val="24"/>
          <w:szCs w:val="24"/>
          <w:highlight w:val="white"/>
        </w:rPr>
      </w:pPr>
      <w:hyperlink r:id="rId37">
        <w:r w:rsidDel="00000000" w:rsidR="00000000" w:rsidRPr="00000000">
          <w:rPr>
            <w:b w:val="1"/>
            <w:color w:val="6aa84f"/>
            <w:sz w:val="24"/>
            <w:szCs w:val="24"/>
            <w:highlight w:val="white"/>
            <w:rtl w:val="0"/>
          </w:rPr>
          <w:t xml:space="preserve">Guide to MA Public Records Law</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514404296875" w:right="0" w:firstLine="0"/>
        <w:jc w:val="left"/>
        <w:rPr>
          <w:color w:val="ff9900"/>
          <w:sz w:val="27.1200008392334"/>
          <w:szCs w:val="27.1200008392334"/>
        </w:rPr>
      </w:pPr>
      <w:r w:rsidDel="00000000" w:rsidR="00000000" w:rsidRPr="00000000">
        <w:rPr>
          <w:color w:val="ff9900"/>
          <w:sz w:val="27.1200008392334"/>
          <w:szCs w:val="27.1200008392334"/>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514404296875" w:right="0" w:firstLine="0"/>
        <w:jc w:val="left"/>
        <w:rPr>
          <w:b w:val="1"/>
          <w:i w:val="0"/>
          <w:smallCaps w:val="0"/>
          <w:strike w:val="0"/>
          <w:sz w:val="27.1200008392334"/>
          <w:szCs w:val="27.1200008392334"/>
          <w:u w:val="none"/>
          <w:shd w:fill="auto" w:val="clear"/>
          <w:vertAlign w:val="baseline"/>
        </w:rPr>
      </w:pPr>
      <w:r w:rsidDel="00000000" w:rsidR="00000000" w:rsidRPr="00000000">
        <w:rPr>
          <w:b w:val="1"/>
          <w:i w:val="0"/>
          <w:smallCaps w:val="0"/>
          <w:strike w:val="0"/>
          <w:sz w:val="27.1200008392334"/>
          <w:szCs w:val="27.1200008392334"/>
          <w:u w:val="none"/>
          <w:shd w:fill="auto" w:val="clear"/>
          <w:vertAlign w:val="baseline"/>
          <w:rtl w:val="0"/>
        </w:rPr>
        <w:t xml:space="preserve">11. CORI</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180"/>
        <w:jc w:val="left"/>
        <w:rPr>
          <w:b w:val="1"/>
          <w:sz w:val="24"/>
          <w:szCs w:val="24"/>
        </w:rPr>
      </w:pPr>
      <w:hyperlink r:id="rId38">
        <w:r w:rsidDel="00000000" w:rsidR="00000000" w:rsidRPr="00000000">
          <w:rPr>
            <w:b w:val="1"/>
            <w:color w:val="6aa84f"/>
            <w:sz w:val="24"/>
            <w:szCs w:val="24"/>
            <w:rtl w:val="0"/>
          </w:rPr>
          <w:t xml:space="preserve">Massachusetts Criminal offender record information - CORI</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180"/>
        <w:jc w:val="left"/>
        <w:rPr>
          <w:b w:val="1"/>
          <w:sz w:val="24"/>
          <w:szCs w:val="24"/>
        </w:rPr>
      </w:pPr>
      <w:hyperlink r:id="rId39">
        <w:r w:rsidDel="00000000" w:rsidR="00000000" w:rsidRPr="00000000">
          <w:rPr>
            <w:b w:val="1"/>
            <w:color w:val="6aa84f"/>
            <w:sz w:val="24"/>
            <w:szCs w:val="24"/>
            <w:rtl w:val="0"/>
          </w:rPr>
          <w:t xml:space="preserve">Basic Guidelines</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180"/>
        <w:rPr/>
      </w:pPr>
      <w:hyperlink r:id="rId40">
        <w:r w:rsidDel="00000000" w:rsidR="00000000" w:rsidRPr="00000000">
          <w:rPr>
            <w:b w:val="1"/>
            <w:color w:val="6aa84f"/>
            <w:sz w:val="24"/>
            <w:szCs w:val="24"/>
            <w:rtl w:val="0"/>
          </w:rPr>
          <w:t xml:space="preserve">iCORI Batch Upload Specification</w:t>
        </w:r>
      </w:hyperlink>
      <w:r w:rsidDel="00000000" w:rsidR="00000000" w:rsidRPr="00000000">
        <w:rPr>
          <w:b w:val="1"/>
          <w:color w:val="6aa84f"/>
          <w:sz w:val="24"/>
          <w:szCs w:val="24"/>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66796875" w:line="240" w:lineRule="auto"/>
        <w:ind w:left="1464.6661376953125" w:right="0" w:firstLine="0"/>
        <w:jc w:val="left"/>
        <w:rPr>
          <w:rFonts w:ascii="Cambria" w:cs="Cambria" w:eastAsia="Cambria" w:hAnsi="Cambria"/>
          <w:color w:val="ff9900"/>
          <w:sz w:val="27.1200008392334"/>
          <w:szCs w:val="27.120000839233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66796875" w:line="240" w:lineRule="auto"/>
        <w:ind w:left="1464.6661376953125" w:right="0" w:hanging="294.6661376953125"/>
        <w:jc w:val="left"/>
        <w:rPr>
          <w:b w:val="1"/>
          <w:sz w:val="27.1200008392334"/>
          <w:szCs w:val="27.1200008392334"/>
        </w:rPr>
      </w:pPr>
      <w:r w:rsidDel="00000000" w:rsidR="00000000" w:rsidRPr="00000000">
        <w:rPr>
          <w:b w:val="1"/>
          <w:sz w:val="27.1200008392334"/>
          <w:szCs w:val="27.1200008392334"/>
          <w:rtl w:val="0"/>
        </w:rPr>
        <w:t xml:space="preserve">FINGERPRINTING</w:t>
      </w:r>
    </w:p>
    <w:p w:rsidR="00000000" w:rsidDel="00000000" w:rsidP="00000000" w:rsidRDefault="00000000" w:rsidRPr="00000000" w14:paraId="0000004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9.90966796875" w:line="240" w:lineRule="auto"/>
        <w:ind w:left="1440" w:right="0" w:hanging="180"/>
        <w:jc w:val="left"/>
        <w:rPr/>
      </w:pPr>
      <w:hyperlink r:id="rId41">
        <w:r w:rsidDel="00000000" w:rsidR="00000000" w:rsidRPr="00000000">
          <w:rPr>
            <w:b w:val="1"/>
            <w:color w:val="6aa84f"/>
            <w:sz w:val="24"/>
            <w:szCs w:val="24"/>
            <w:rtl w:val="0"/>
          </w:rPr>
          <w:t xml:space="preserve">Statewide Applicant Fingerprint Identification (SAFIS-R)</w:t>
        </w:r>
      </w:hyperlink>
      <w:r w:rsidDel="00000000" w:rsidR="00000000" w:rsidRPr="00000000">
        <w:rPr>
          <w:b w:val="1"/>
          <w:color w:val="6aa84f"/>
          <w:sz w:val="24"/>
          <w:szCs w:val="24"/>
          <w:rtl w:val="0"/>
        </w:rPr>
        <w:t xml:space="preserve">   </w:t>
      </w:r>
      <w:r w:rsidDel="00000000" w:rsidR="00000000" w:rsidRPr="00000000">
        <w:rPr>
          <w:b w:val="1"/>
          <w:color w:val="6aa84f"/>
          <w:sz w:val="27.1200008392334"/>
          <w:szCs w:val="27.1200008392334"/>
          <w:rtl w:val="0"/>
        </w:rPr>
        <w:t xml:space="preserve"> </w:t>
      </w:r>
      <w:r w:rsidDel="00000000" w:rsidR="00000000" w:rsidRPr="00000000">
        <w:rPr>
          <w:b w:val="1"/>
          <w:i w:val="0"/>
          <w:smallCaps w:val="0"/>
          <w:strike w:val="0"/>
          <w:color w:val="6aa84f"/>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66796875" w:line="240" w:lineRule="auto"/>
        <w:ind w:left="0" w:right="0" w:firstLine="0"/>
        <w:jc w:val="left"/>
        <w:rPr>
          <w:color w:val="333333"/>
          <w:sz w:val="27.1200008392334"/>
          <w:szCs w:val="27.120000839233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966796875" w:line="240" w:lineRule="auto"/>
        <w:ind w:left="1464.6661376953125" w:right="0" w:hanging="744.6661376953125"/>
        <w:jc w:val="left"/>
        <w:rPr>
          <w:b w:val="1"/>
          <w:color w:val="333333"/>
          <w:sz w:val="27.1200008392334"/>
          <w:szCs w:val="27.1200008392334"/>
        </w:rPr>
      </w:pPr>
      <w:r w:rsidDel="00000000" w:rsidR="00000000" w:rsidRPr="00000000">
        <w:rPr>
          <w:b w:val="1"/>
          <w:i w:val="0"/>
          <w:smallCaps w:val="0"/>
          <w:strike w:val="0"/>
          <w:color w:val="333333"/>
          <w:sz w:val="27.1200008392334"/>
          <w:szCs w:val="27.1200008392334"/>
          <w:u w:val="none"/>
          <w:shd w:fill="auto" w:val="clear"/>
          <w:vertAlign w:val="baseline"/>
          <w:rtl w:val="0"/>
        </w:rPr>
        <w:t xml:space="preserve">12. </w:t>
      </w:r>
      <w:r w:rsidDel="00000000" w:rsidR="00000000" w:rsidRPr="00000000">
        <w:rPr>
          <w:b w:val="1"/>
          <w:color w:val="333333"/>
          <w:sz w:val="27.1200008392334"/>
          <w:szCs w:val="27.1200008392334"/>
          <w:rtl w:val="0"/>
        </w:rPr>
        <w:t xml:space="preserve">State Reporting</w:t>
      </w:r>
      <w:r w:rsidDel="00000000" w:rsidR="00000000" w:rsidRPr="00000000">
        <w:rPr>
          <w:b w:val="1"/>
          <w:i w:val="0"/>
          <w:smallCaps w:val="0"/>
          <w:strike w:val="0"/>
          <w:color w:val="333333"/>
          <w:sz w:val="27.1200008392334"/>
          <w:szCs w:val="27.1200008392334"/>
          <w:u w:val="none"/>
          <w:shd w:fill="auto" w:val="clear"/>
          <w:vertAlign w:val="baseline"/>
          <w:rtl w:val="0"/>
        </w:rPr>
        <w:t xml:space="preserve"> </w:t>
      </w:r>
      <w:r w:rsidDel="00000000" w:rsidR="00000000" w:rsidRPr="00000000">
        <w:rPr>
          <w:b w:val="1"/>
          <w:color w:val="333333"/>
          <w:sz w:val="27.1200008392334"/>
          <w:szCs w:val="27.1200008392334"/>
          <w:rtl w:val="0"/>
        </w:rPr>
        <w:t xml:space="preserve">(EPIMS/SIMS and more)</w:t>
      </w:r>
    </w:p>
    <w:p w:rsidR="00000000" w:rsidDel="00000000" w:rsidP="00000000" w:rsidRDefault="00000000" w:rsidRPr="00000000" w14:paraId="000000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9.90966796875" w:line="240" w:lineRule="auto"/>
        <w:ind w:left="1440" w:right="0" w:hanging="180"/>
        <w:jc w:val="left"/>
        <w:rPr>
          <w:b w:val="1"/>
          <w:sz w:val="24"/>
          <w:szCs w:val="24"/>
        </w:rPr>
      </w:pPr>
      <w:hyperlink r:id="rId42">
        <w:r w:rsidDel="00000000" w:rsidR="00000000" w:rsidRPr="00000000">
          <w:rPr>
            <w:b w:val="1"/>
            <w:color w:val="6aa84f"/>
            <w:sz w:val="24"/>
            <w:szCs w:val="24"/>
            <w:rtl w:val="0"/>
          </w:rPr>
          <w:t xml:space="preserve">Data Collection Terminology and Application Information</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95703125" w:line="240" w:lineRule="auto"/>
        <w:ind w:left="1464.6661376953125" w:right="0" w:firstLine="0"/>
        <w:jc w:val="left"/>
        <w:rPr>
          <w:rFonts w:ascii="Cambria" w:cs="Cambria" w:eastAsia="Cambria" w:hAnsi="Cambria"/>
          <w:color w:val="558b2f"/>
          <w:sz w:val="27.1200008392334"/>
          <w:szCs w:val="27.120000839233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514404296875" w:right="0" w:firstLine="0"/>
        <w:jc w:val="left"/>
        <w:rPr>
          <w:b w:val="1"/>
          <w:i w:val="0"/>
          <w:smallCaps w:val="0"/>
          <w:strike w:val="0"/>
          <w:color w:val="333333"/>
          <w:sz w:val="27.1200008392334"/>
          <w:szCs w:val="27.1200008392334"/>
          <w:u w:val="none"/>
          <w:shd w:fill="auto" w:val="clear"/>
          <w:vertAlign w:val="baseline"/>
        </w:rPr>
      </w:pPr>
      <w:r w:rsidDel="00000000" w:rsidR="00000000" w:rsidRPr="00000000">
        <w:rPr>
          <w:b w:val="1"/>
          <w:color w:val="333333"/>
          <w:sz w:val="27.1200008392334"/>
          <w:szCs w:val="27.1200008392334"/>
          <w:rtl w:val="0"/>
        </w:rPr>
        <w:t xml:space="preserve"> </w:t>
      </w:r>
      <w:r w:rsidDel="00000000" w:rsidR="00000000" w:rsidRPr="00000000">
        <w:rPr>
          <w:b w:val="1"/>
          <w:i w:val="0"/>
          <w:smallCaps w:val="0"/>
          <w:strike w:val="0"/>
          <w:color w:val="333333"/>
          <w:sz w:val="27.1200008392334"/>
          <w:szCs w:val="27.1200008392334"/>
          <w:u w:val="none"/>
          <w:shd w:fill="auto" w:val="clear"/>
          <w:vertAlign w:val="baseline"/>
          <w:rtl w:val="0"/>
        </w:rPr>
        <w:t xml:space="preserve">13. </w:t>
      </w:r>
      <w:r w:rsidDel="00000000" w:rsidR="00000000" w:rsidRPr="00000000">
        <w:rPr>
          <w:b w:val="1"/>
          <w:color w:val="333333"/>
          <w:sz w:val="27.1200008392334"/>
          <w:szCs w:val="27.1200008392334"/>
          <w:rtl w:val="0"/>
        </w:rPr>
        <w:t xml:space="preserve">MASC Policy Reference </w:t>
      </w:r>
      <w:r w:rsidDel="00000000" w:rsidR="00000000" w:rsidRPr="00000000">
        <w:rPr>
          <w:b w:val="1"/>
          <w:i w:val="0"/>
          <w:smallCaps w:val="0"/>
          <w:strike w:val="0"/>
          <w:color w:val="333333"/>
          <w:sz w:val="27.1200008392334"/>
          <w:szCs w:val="27.1200008392334"/>
          <w:u w:val="none"/>
          <w:shd w:fill="auto" w:val="clear"/>
          <w:vertAlign w:val="baseline"/>
          <w:rtl w:val="0"/>
        </w:rPr>
        <w:t xml:space="preserve">Documents </w:t>
      </w:r>
    </w:p>
    <w:p w:rsidR="00000000" w:rsidDel="00000000" w:rsidP="00000000" w:rsidRDefault="00000000" w:rsidRPr="00000000" w14:paraId="0000004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345" w:firstLine="540"/>
        <w:jc w:val="left"/>
        <w:rPr>
          <w:sz w:val="24"/>
          <w:szCs w:val="24"/>
        </w:rPr>
      </w:pPr>
      <w:hyperlink r:id="rId43">
        <w:r w:rsidDel="00000000" w:rsidR="00000000" w:rsidRPr="00000000">
          <w:rPr>
            <w:rFonts w:ascii="Cambria" w:cs="Cambria" w:eastAsia="Cambria" w:hAnsi="Cambria"/>
            <w:b w:val="1"/>
            <w:color w:val="6aa84f"/>
            <w:sz w:val="24"/>
            <w:szCs w:val="24"/>
            <w:rtl w:val="0"/>
          </w:rPr>
          <w:t xml:space="preserve">MASC Policy Reference Manual</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345" w:firstLine="540"/>
        <w:jc w:val="left"/>
        <w:rPr>
          <w:b w:val="0"/>
          <w:sz w:val="24"/>
          <w:szCs w:val="24"/>
        </w:rPr>
      </w:pPr>
      <w:hyperlink r:id="rId44">
        <w:r w:rsidDel="00000000" w:rsidR="00000000" w:rsidRPr="00000000">
          <w:rPr>
            <w:b w:val="1"/>
            <w:color w:val="6aa84f"/>
            <w:sz w:val="24"/>
            <w:szCs w:val="24"/>
            <w:rtl w:val="0"/>
          </w:rPr>
          <w:t xml:space="preserve">Good Cause vs. Just Cause</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345" w:firstLine="1260"/>
        <w:jc w:val="left"/>
        <w:rPr>
          <w:color w:val="333333"/>
          <w:sz w:val="27.1200008392334"/>
          <w:szCs w:val="27.120000839233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 w:firstLine="0"/>
        <w:jc w:val="left"/>
        <w:rPr>
          <w:b w:val="1"/>
          <w:sz w:val="27.920000076293945"/>
          <w:szCs w:val="27.920000076293945"/>
        </w:rPr>
      </w:pPr>
      <w:r w:rsidDel="00000000" w:rsidR="00000000" w:rsidRPr="00000000">
        <w:rPr>
          <w:color w:val="333333"/>
          <w:sz w:val="27.1200008392334"/>
          <w:szCs w:val="27.1200008392334"/>
          <w:rtl w:val="0"/>
        </w:rPr>
        <w:t xml:space="preserve">          </w:t>
      </w:r>
      <w:r w:rsidDel="00000000" w:rsidR="00000000" w:rsidRPr="00000000">
        <w:rPr>
          <w:b w:val="1"/>
          <w:i w:val="0"/>
          <w:smallCaps w:val="0"/>
          <w:strike w:val="0"/>
          <w:sz w:val="27.1200008392334"/>
          <w:szCs w:val="27.1200008392334"/>
          <w:u w:val="none"/>
          <w:shd w:fill="auto" w:val="clear"/>
          <w:vertAlign w:val="baseline"/>
          <w:rtl w:val="0"/>
        </w:rPr>
        <w:t xml:space="preserve">14</w:t>
      </w:r>
      <w:r w:rsidDel="00000000" w:rsidR="00000000" w:rsidRPr="00000000">
        <w:rPr>
          <w:b w:val="1"/>
          <w:sz w:val="19.920000076293945"/>
          <w:szCs w:val="19.920000076293945"/>
          <w:rtl w:val="0"/>
        </w:rPr>
        <w:t xml:space="preserve">.  </w:t>
      </w:r>
      <w:r w:rsidDel="00000000" w:rsidR="00000000" w:rsidRPr="00000000">
        <w:rPr>
          <w:b w:val="1"/>
          <w:sz w:val="27.920000076293945"/>
          <w:szCs w:val="27.920000076293945"/>
          <w:rtl w:val="0"/>
        </w:rPr>
        <w:t xml:space="preserve">Work Permits</w:t>
      </w:r>
    </w:p>
    <w:p w:rsidR="00000000" w:rsidDel="00000000" w:rsidP="00000000" w:rsidRDefault="00000000" w:rsidRPr="00000000" w14:paraId="0000004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345" w:firstLine="540"/>
        <w:jc w:val="left"/>
        <w:rPr>
          <w:b w:val="1"/>
          <w:sz w:val="24"/>
          <w:szCs w:val="24"/>
        </w:rPr>
      </w:pPr>
      <w:hyperlink r:id="rId45">
        <w:r w:rsidDel="00000000" w:rsidR="00000000" w:rsidRPr="00000000">
          <w:rPr>
            <w:b w:val="1"/>
            <w:color w:val="6aa84f"/>
            <w:sz w:val="24"/>
            <w:szCs w:val="24"/>
            <w:rtl w:val="0"/>
          </w:rPr>
          <w:t xml:space="preserve">Work Permits</w:t>
        </w:r>
      </w:hyperlink>
      <w:r w:rsidDel="00000000" w:rsidR="00000000" w:rsidRPr="00000000">
        <w:rPr>
          <w:b w:val="1"/>
          <w:color w:val="6aa84f"/>
          <w:sz w:val="24"/>
          <w:szCs w:val="24"/>
          <w:rtl w:val="0"/>
        </w:rPr>
        <w:t xml:space="preserve"> (Youth)</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345"/>
        <w:jc w:val="left"/>
        <w:rPr>
          <w:b w:val="1"/>
          <w:sz w:val="27.1200008392334"/>
          <w:szCs w:val="27.1200008392334"/>
        </w:rPr>
      </w:pPr>
      <w:r w:rsidDel="00000000" w:rsidR="00000000" w:rsidRPr="00000000">
        <w:rPr>
          <w:rtl w:val="0"/>
        </w:rPr>
      </w:r>
    </w:p>
    <w:p w:rsidR="00000000" w:rsidDel="00000000" w:rsidP="00000000" w:rsidRDefault="00000000" w:rsidRPr="00000000" w14:paraId="0000004D">
      <w:pPr>
        <w:widowControl w:val="0"/>
        <w:spacing w:line="240" w:lineRule="auto"/>
        <w:ind w:left="720" w:firstLine="0"/>
        <w:rPr>
          <w:b w:val="1"/>
          <w:color w:val="ff00ff"/>
          <w:sz w:val="27.1200008392334"/>
          <w:szCs w:val="27.1200008392334"/>
        </w:rPr>
      </w:pPr>
      <w:r w:rsidDel="00000000" w:rsidR="00000000" w:rsidRPr="00000000">
        <w:rPr>
          <w:b w:val="1"/>
          <w:sz w:val="27.1200008392334"/>
          <w:szCs w:val="27.1200008392334"/>
          <w:rtl w:val="0"/>
        </w:rPr>
        <w:t xml:space="preserve">15. Acronyms </w:t>
      </w:r>
      <w:r w:rsidDel="00000000" w:rsidR="00000000" w:rsidRPr="00000000">
        <w:rPr>
          <w:rtl w:val="0"/>
        </w:rPr>
      </w:r>
    </w:p>
    <w:p w:rsidR="00000000" w:rsidDel="00000000" w:rsidP="00000000" w:rsidRDefault="00000000" w:rsidRPr="00000000" w14:paraId="0000004E">
      <w:pPr>
        <w:widowControl w:val="0"/>
        <w:numPr>
          <w:ilvl w:val="0"/>
          <w:numId w:val="3"/>
        </w:numPr>
        <w:spacing w:line="240" w:lineRule="auto"/>
        <w:ind w:left="1440" w:hanging="180"/>
        <w:rPr>
          <w:b w:val="1"/>
          <w:sz w:val="24"/>
          <w:szCs w:val="24"/>
        </w:rPr>
      </w:pPr>
      <w:hyperlink r:id="rId46">
        <w:r w:rsidDel="00000000" w:rsidR="00000000" w:rsidRPr="00000000">
          <w:rPr>
            <w:b w:val="1"/>
            <w:color w:val="6aa84f"/>
            <w:sz w:val="24"/>
            <w:szCs w:val="24"/>
            <w:rtl w:val="0"/>
          </w:rPr>
          <w:t xml:space="preserve">Navigating the Acronyms of Massachusetts and other School Related Acronyms</w:t>
        </w:r>
      </w:hyperlink>
      <w:r w:rsidDel="00000000" w:rsidR="00000000" w:rsidRPr="00000000">
        <w:rPr>
          <w:rtl w:val="0"/>
        </w:rPr>
      </w:r>
    </w:p>
    <w:p w:rsidR="00000000" w:rsidDel="00000000" w:rsidP="00000000" w:rsidRDefault="00000000" w:rsidRPr="00000000" w14:paraId="0000004F">
      <w:pPr>
        <w:widowControl w:val="0"/>
        <w:spacing w:line="240" w:lineRule="auto"/>
        <w:ind w:left="1464.6661376953125" w:firstLine="0"/>
        <w:rPr>
          <w:color w:val="6aa84f"/>
          <w:sz w:val="27.1200008392334"/>
          <w:szCs w:val="27.1200008392334"/>
        </w:rPr>
      </w:pPr>
      <w:r w:rsidDel="00000000" w:rsidR="00000000" w:rsidRPr="00000000">
        <w:rPr>
          <w:rtl w:val="0"/>
        </w:rPr>
      </w:r>
    </w:p>
    <w:p w:rsidR="00000000" w:rsidDel="00000000" w:rsidP="00000000" w:rsidRDefault="00000000" w:rsidRPr="00000000" w14:paraId="00000050">
      <w:pPr>
        <w:widowControl w:val="0"/>
        <w:spacing w:line="240" w:lineRule="auto"/>
        <w:ind w:left="0" w:firstLine="0"/>
        <w:rPr>
          <w:color w:val="333333"/>
          <w:sz w:val="27.1200008392334"/>
          <w:szCs w:val="27.1200008392334"/>
        </w:rPr>
      </w:pPr>
      <w:r w:rsidDel="00000000" w:rsidR="00000000" w:rsidRPr="00000000">
        <w:rPr>
          <w:color w:val="333333"/>
          <w:sz w:val="27.1200008392334"/>
          <w:szCs w:val="27.1200008392334"/>
          <w:rtl w:val="0"/>
        </w:rPr>
        <w:t xml:space="preserve"> </w:t>
      </w:r>
      <w:r w:rsidDel="00000000" w:rsidR="00000000" w:rsidRPr="00000000">
        <w:rPr>
          <w:rtl w:val="0"/>
        </w:rPr>
      </w:r>
    </w:p>
    <w:p w:rsidR="00000000" w:rsidDel="00000000" w:rsidP="00000000" w:rsidRDefault="00000000" w:rsidRPr="00000000" w14:paraId="00000051">
      <w:pPr>
        <w:widowControl w:val="0"/>
        <w:spacing w:line="240" w:lineRule="auto"/>
        <w:ind w:left="1464.6661376953125" w:firstLine="0"/>
        <w:rPr>
          <w:color w:val="333333"/>
          <w:sz w:val="27.1200008392334"/>
          <w:szCs w:val="27.120000839233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4.6661376953125" w:right="0" w:hanging="744.6661376953125"/>
        <w:jc w:val="left"/>
        <w:rPr>
          <w:b w:val="1"/>
          <w:sz w:val="27.1200008392334"/>
          <w:szCs w:val="27.1200008392334"/>
        </w:rPr>
      </w:pPr>
      <w:r w:rsidDel="00000000" w:rsidR="00000000" w:rsidRPr="00000000">
        <w:rPr>
          <w:b w:val="1"/>
          <w:sz w:val="27.1200008392334"/>
          <w:szCs w:val="27.1200008392334"/>
          <w:rtl w:val="0"/>
        </w:rPr>
        <w:t xml:space="preserve">16. COSCAP Mentor Program</w:t>
      </w:r>
    </w:p>
    <w:p w:rsidR="00000000" w:rsidDel="00000000" w:rsidP="00000000" w:rsidRDefault="00000000" w:rsidRPr="00000000" w14:paraId="0000005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270"/>
        <w:jc w:val="left"/>
        <w:rPr>
          <w:b w:val="1"/>
          <w:sz w:val="27.1200008392334"/>
          <w:szCs w:val="27.1200008392334"/>
          <w:u w:val="none"/>
        </w:rPr>
      </w:pPr>
      <w:hyperlink r:id="rId47">
        <w:r w:rsidDel="00000000" w:rsidR="00000000" w:rsidRPr="00000000">
          <w:rPr>
            <w:b w:val="1"/>
            <w:color w:val="6aa84f"/>
            <w:sz w:val="24"/>
            <w:szCs w:val="24"/>
            <w:rtl w:val="0"/>
          </w:rPr>
          <w:t xml:space="preserve">A.S.A.P. Mentor Program</w:t>
        </w:r>
      </w:hyperlink>
      <w:r w:rsidDel="00000000" w:rsidR="00000000" w:rsidRPr="00000000">
        <w:rPr>
          <w:b w:val="1"/>
          <w:sz w:val="27.1200008392334"/>
          <w:szCs w:val="27.1200008392334"/>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09619140625" w:line="240" w:lineRule="auto"/>
        <w:ind w:left="1464.6661376953125" w:right="0" w:firstLine="0"/>
        <w:jc w:val="left"/>
        <w:rPr>
          <w:b w:val="1"/>
          <w:color w:val="ff00ff"/>
          <w:sz w:val="27.1200008392334"/>
          <w:szCs w:val="27.120000839233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0" w:right="0" w:hanging="1350"/>
        <w:jc w:val="left"/>
        <w:rPr>
          <w:b w:val="1"/>
          <w:color w:val="ff00ff"/>
          <w:sz w:val="27.1200008392334"/>
          <w:szCs w:val="27.1200008392334"/>
        </w:rPr>
      </w:pPr>
      <w:r w:rsidDel="00000000" w:rsidR="00000000" w:rsidRPr="00000000">
        <w:rPr>
          <w:b w:val="1"/>
          <w:sz w:val="27.1200008392334"/>
          <w:szCs w:val="27.1200008392334"/>
          <w:rtl w:val="0"/>
        </w:rPr>
        <w:t xml:space="preserve">17. Assistance from MASCsec and MASC</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270"/>
        <w:jc w:val="left"/>
        <w:rPr>
          <w:rFonts w:ascii="Ubuntu" w:cs="Ubuntu" w:eastAsia="Ubuntu" w:hAnsi="Ubuntu"/>
          <w:b w:val="1"/>
          <w:color w:val="313131"/>
          <w:sz w:val="24"/>
          <w:szCs w:val="24"/>
          <w:u w:val="none"/>
        </w:rPr>
      </w:pPr>
      <w:hyperlink r:id="rId48">
        <w:r w:rsidDel="00000000" w:rsidR="00000000" w:rsidRPr="00000000">
          <w:rPr>
            <w:rFonts w:ascii="Ubuntu" w:cs="Ubuntu" w:eastAsia="Ubuntu" w:hAnsi="Ubuntu"/>
            <w:b w:val="1"/>
            <w:color w:val="558b2f"/>
            <w:sz w:val="24"/>
            <w:szCs w:val="24"/>
            <w:rtl w:val="0"/>
          </w:rPr>
          <w:t xml:space="preserve">Subscribe to the MASCsec List</w:t>
        </w:r>
      </w:hyperlink>
      <w:r w:rsidDel="00000000" w:rsidR="00000000" w:rsidRPr="00000000">
        <w:rPr>
          <w:rFonts w:ascii="Ubuntu" w:cs="Ubuntu" w:eastAsia="Ubuntu" w:hAnsi="Ubuntu"/>
          <w:b w:val="1"/>
          <w:color w:val="313131"/>
          <w:sz w:val="24"/>
          <w:szCs w:val="24"/>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313131"/>
          <w:sz w:val="24"/>
          <w:szCs w:val="24"/>
        </w:rPr>
      </w:pPr>
      <w:r w:rsidDel="00000000" w:rsidR="00000000" w:rsidRPr="00000000">
        <w:rPr>
          <w:rFonts w:ascii="Ubuntu" w:cs="Ubuntu" w:eastAsia="Ubuntu" w:hAnsi="Ubuntu"/>
          <w:b w:val="1"/>
          <w:color w:val="313131"/>
          <w:sz w:val="24"/>
          <w:szCs w:val="24"/>
          <w:rtl w:val="0"/>
        </w:rPr>
        <w:t xml:space="preserve">                       </w:t>
      </w:r>
      <w:r w:rsidDel="00000000" w:rsidR="00000000" w:rsidRPr="00000000">
        <w:rPr>
          <w:rFonts w:ascii="Ubuntu" w:cs="Ubuntu" w:eastAsia="Ubuntu" w:hAnsi="Ubuntu"/>
          <w:i w:val="1"/>
          <w:color w:val="313131"/>
          <w:sz w:val="24"/>
          <w:szCs w:val="24"/>
          <w:rtl w:val="0"/>
        </w:rPr>
        <w:t xml:space="preserve">The very active "MASCsec" Listserv email discussion forum is an invaluable tool to those who use it. It enables Massachusetts school committee secretaries and administrative assistants who sign up to seek guidance, share information and exchange ideas and resources with one another. </w:t>
      </w:r>
      <w:hyperlink r:id="rId49">
        <w:r w:rsidDel="00000000" w:rsidR="00000000" w:rsidRPr="00000000">
          <w:rPr>
            <w:rFonts w:ascii="Ubuntu" w:cs="Ubuntu" w:eastAsia="Ubuntu" w:hAnsi="Ubuntu"/>
            <w:b w:val="1"/>
            <w:color w:val="558b2f"/>
            <w:sz w:val="24"/>
            <w:szCs w:val="24"/>
            <w:rtl w:val="0"/>
          </w:rPr>
          <w:t xml:space="preserve">Subscribe to the MASCsec List</w:t>
        </w:r>
      </w:hyperlink>
      <w:r w:rsidDel="00000000" w:rsidR="00000000" w:rsidRPr="00000000">
        <w:rPr>
          <w:rFonts w:ascii="Ubuntu" w:cs="Ubuntu" w:eastAsia="Ubuntu" w:hAnsi="Ubuntu"/>
          <w:b w:val="1"/>
          <w:color w:val="313131"/>
          <w:sz w:val="24"/>
          <w:szCs w:val="24"/>
          <w:rtl w:val="0"/>
        </w:rPr>
        <w:t xml:space="preserve"> or see the </w:t>
      </w:r>
      <w:hyperlink r:id="rId50">
        <w:r w:rsidDel="00000000" w:rsidR="00000000" w:rsidRPr="00000000">
          <w:rPr>
            <w:rFonts w:ascii="Ubuntu" w:cs="Ubuntu" w:eastAsia="Ubuntu" w:hAnsi="Ubuntu"/>
            <w:b w:val="1"/>
            <w:color w:val="558b2f"/>
            <w:sz w:val="24"/>
            <w:szCs w:val="24"/>
            <w:rtl w:val="0"/>
          </w:rPr>
          <w:t xml:space="preserve">MASCsec List Archives</w:t>
        </w:r>
      </w:hyperlink>
      <w:r w:rsidDel="00000000" w:rsidR="00000000" w:rsidRPr="00000000">
        <w:rPr>
          <w:rFonts w:ascii="Ubuntu" w:cs="Ubuntu" w:eastAsia="Ubuntu" w:hAnsi="Ubuntu"/>
          <w:b w:val="1"/>
          <w:color w:val="313131"/>
          <w:sz w:val="24"/>
          <w:szCs w:val="24"/>
          <w:rtl w:val="0"/>
        </w:rPr>
        <w:t xml:space="preserve">.</w:t>
      </w:r>
    </w:p>
    <w:p w:rsidR="00000000" w:rsidDel="00000000" w:rsidP="00000000" w:rsidRDefault="00000000" w:rsidRPr="00000000" w14:paraId="0000005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rFonts w:ascii="Ubuntu" w:cs="Ubuntu" w:eastAsia="Ubuntu" w:hAnsi="Ubuntu"/>
          <w:b w:val="1"/>
          <w:sz w:val="24"/>
          <w:szCs w:val="24"/>
        </w:rPr>
      </w:pPr>
      <w:hyperlink r:id="rId51">
        <w:r w:rsidDel="00000000" w:rsidR="00000000" w:rsidRPr="00000000">
          <w:rPr>
            <w:rFonts w:ascii="Ubuntu" w:cs="Ubuntu" w:eastAsia="Ubuntu" w:hAnsi="Ubuntu"/>
            <w:b w:val="1"/>
            <w:color w:val="6aa84f"/>
            <w:sz w:val="24"/>
            <w:szCs w:val="24"/>
            <w:rtl w:val="0"/>
          </w:rPr>
          <w:t xml:space="preserve">FAQ's with answers from MASC Mike Gilbert</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6aa84f"/>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31313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313131"/>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313131"/>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313131"/>
          <w:sz w:val="14"/>
          <w:szCs w:val="14"/>
        </w:rPr>
      </w:pPr>
      <w:r w:rsidDel="00000000" w:rsidR="00000000" w:rsidRPr="00000000">
        <w:rPr>
          <w:rFonts w:ascii="Ubuntu" w:cs="Ubuntu" w:eastAsia="Ubuntu" w:hAnsi="Ubuntu"/>
          <w:b w:val="1"/>
          <w:color w:val="313131"/>
          <w:sz w:val="14"/>
          <w:szCs w:val="14"/>
          <w:rtl w:val="0"/>
        </w:rPr>
        <w:t xml:space="preserve">Revised September 2021</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rFonts w:ascii="Ubuntu" w:cs="Ubuntu" w:eastAsia="Ubuntu" w:hAnsi="Ubuntu"/>
          <w:b w:val="1"/>
          <w:color w:val="313131"/>
          <w:sz w:val="14"/>
          <w:szCs w:val="14"/>
        </w:rPr>
      </w:pPr>
      <w:r w:rsidDel="00000000" w:rsidR="00000000" w:rsidRPr="00000000">
        <w:rPr>
          <w:rFonts w:ascii="Ubuntu" w:cs="Ubuntu" w:eastAsia="Ubuntu" w:hAnsi="Ubuntu"/>
          <w:b w:val="1"/>
          <w:color w:val="313131"/>
          <w:sz w:val="14"/>
          <w:szCs w:val="14"/>
          <w:rtl w:val="0"/>
        </w:rPr>
        <w:t xml:space="preserve">COSCAP Members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0" w:right="0" w:hanging="1350"/>
        <w:jc w:val="left"/>
        <w:rPr>
          <w:b w:val="1"/>
          <w:color w:val="ff00ff"/>
          <w:sz w:val="27.1200008392334"/>
          <w:szCs w:val="27.120000839233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4.6661376953125" w:right="0" w:firstLine="0"/>
        <w:jc w:val="left"/>
        <w:rPr>
          <w:b w:val="1"/>
          <w:color w:val="ff00ff"/>
          <w:sz w:val="27.1200008392334"/>
          <w:szCs w:val="27.1200008392334"/>
        </w:rPr>
      </w:pPr>
      <w:r w:rsidDel="00000000" w:rsidR="00000000" w:rsidRPr="00000000">
        <w:rPr>
          <w:rtl w:val="0"/>
        </w:rPr>
      </w:r>
    </w:p>
    <w:sectPr>
      <w:pgSz w:h="15840" w:w="12240" w:orient="portrait"/>
      <w:pgMar w:bottom="735" w:top="705.6005859375" w:left="1444.2767333984375" w:right="4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27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18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firstLine="54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27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18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firstLine="1080"/>
      </w:pPr>
      <w:rPr>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160" w:hanging="360"/>
      </w:pPr>
      <w:rPr>
        <w:color w:val="000000"/>
        <w:sz w:val="24"/>
        <w:szCs w:val="2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440" w:hanging="18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rFonts w:ascii="Arial" w:cs="Arial" w:eastAsia="Arial" w:hAnsi="Arial"/>
        <w:b w:val="1"/>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firstLine="540"/>
      </w:pPr>
      <w:rPr>
        <w:rFonts w:ascii="Ubuntu" w:cs="Ubuntu" w:eastAsia="Ubuntu" w:hAnsi="Ubuntu"/>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firstLine="54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160" w:hanging="108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1440" w:hanging="27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firstLine="54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27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firstLine="54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masc.org/images/COSCAP/icori-batch-request-specification.pdf" TargetMode="External"/><Relationship Id="rId42" Type="http://schemas.openxmlformats.org/officeDocument/2006/relationships/hyperlink" Target="https://www.doe.mass.edu/infoservices/data/default.html" TargetMode="External"/><Relationship Id="rId41" Type="http://schemas.openxmlformats.org/officeDocument/2006/relationships/hyperlink" Target="https://www.mass.gov/how-to/access-fingerprint-based-criminal-record-information-safis-r" TargetMode="External"/><Relationship Id="rId44" Type="http://schemas.openxmlformats.org/officeDocument/2006/relationships/hyperlink" Target="https://faircompetitionlaw.com/2020/11/22/massachusetts-noncompetition-agreement-act-without-cause-possibly-explained/" TargetMode="External"/><Relationship Id="rId43" Type="http://schemas.openxmlformats.org/officeDocument/2006/relationships/hyperlink" Target="https://z2policy.ctspublish.com/masc/browse/masterset/welcome/root" TargetMode="External"/><Relationship Id="rId46" Type="http://schemas.openxmlformats.org/officeDocument/2006/relationships/hyperlink" Target="https://docs.google.com/document/d/0BxwHlyIewTifdEk1V3ZCbzI4eVdETXlLS1pPa2dXT3VkMjZj/edit?usp=sharing&amp;ouid=115384549108911741943&amp;resourcekey=0-bFaqxXaoKMB08DpvVshuQg&amp;rtpof=true&amp;sd=true" TargetMode="External"/><Relationship Id="rId45" Type="http://schemas.openxmlformats.org/officeDocument/2006/relationships/hyperlink" Target="https://www.mass.gov/service-details/youth-employment-permit-inform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c.org/member-resources/resource-publications/executive-session/file" TargetMode="External"/><Relationship Id="rId48" Type="http://schemas.openxmlformats.org/officeDocument/2006/relationships/hyperlink" Target="http://lists.masc.org/mailman/listinfo/mascsec" TargetMode="External"/><Relationship Id="rId47" Type="http://schemas.openxmlformats.org/officeDocument/2006/relationships/hyperlink" Target="https://docs.google.com/document/d/1oZwvlfjfpH1lXU-9pArKONX-rzFmeX_T9Bwgq58vrmk/edit" TargetMode="External"/><Relationship Id="rId49" Type="http://schemas.openxmlformats.org/officeDocument/2006/relationships/hyperlink" Target="http://lists.masc.org/mailman/listinfo/mascsec" TargetMode="External"/><Relationship Id="rId5" Type="http://schemas.openxmlformats.org/officeDocument/2006/relationships/styles" Target="styles.xml"/><Relationship Id="rId6" Type="http://schemas.openxmlformats.org/officeDocument/2006/relationships/hyperlink" Target="https://drive.google.com/file/d/1RlnWDk1ONtTkbYlWWIIDwcpNI4e4d_Gx/view?ts=60eedacd" TargetMode="External"/><Relationship Id="rId7" Type="http://schemas.openxmlformats.org/officeDocument/2006/relationships/hyperlink" Target="https://www.mass.gov/doc/open-meeting-law-guide-and-educational-materials-0/download" TargetMode="External"/><Relationship Id="rId8" Type="http://schemas.openxmlformats.org/officeDocument/2006/relationships/hyperlink" Target="https://www.mass.gov/files/documents/2017/09/25/2017%20Guide%20only.pdf" TargetMode="External"/><Relationship Id="rId31" Type="http://schemas.openxmlformats.org/officeDocument/2006/relationships/hyperlink" Target="https://docs.google.com/document/d/1tDXUBt0km939otrj9MkJiD_rRuj9dSnCPLUJl_Sbc_A/edit?usp=sharing" TargetMode="External"/><Relationship Id="rId30" Type="http://schemas.openxmlformats.org/officeDocument/2006/relationships/hyperlink" Target="https://docs.google.com/document/d/1J_Pbs_D3JEEWjWCzgen7h9IPO4pdrSf9OFjvPkJTV6E/edit?usp=sharing" TargetMode="External"/><Relationship Id="rId33" Type="http://schemas.openxmlformats.org/officeDocument/2006/relationships/hyperlink" Target="https://docs.google.com/document/d/1-K88Bij7arU4E_rdVqrssHyJoL7khFPK-7et3kmmot4/edit?usp=sharing" TargetMode="External"/><Relationship Id="rId32" Type="http://schemas.openxmlformats.org/officeDocument/2006/relationships/hyperlink" Target="https://docs.google.com/document/d/19vSm9eR_M-fVEKXbNg54B01RRGwpXpcX-84X_NR7iKA/edit?usp=sharing" TargetMode="External"/><Relationship Id="rId35" Type="http://schemas.openxmlformats.org/officeDocument/2006/relationships/hyperlink" Target="https://www.sec.state.ma.us/arc/arcpdf/MA_Statewide_Records_Schedule.pdf" TargetMode="External"/><Relationship Id="rId34" Type="http://schemas.openxmlformats.org/officeDocument/2006/relationships/hyperlink" Target="https://docs.google.com/document/d/19CoIy-Vb313pzNt_ZMaF4OpGkHQ4BSlxpGfj4zr3ZxA/edit?usp=sharing" TargetMode="External"/><Relationship Id="rId37" Type="http://schemas.openxmlformats.org/officeDocument/2006/relationships/hyperlink" Target="https://www.sec.state.ma.us/pre/prepdf/guide.pdf" TargetMode="External"/><Relationship Id="rId36" Type="http://schemas.openxmlformats.org/officeDocument/2006/relationships/hyperlink" Target="https://retweb.sec.state.ma.us/retweb/default.asp" TargetMode="External"/><Relationship Id="rId39" Type="http://schemas.openxmlformats.org/officeDocument/2006/relationships/hyperlink" Target="https://docs.google.com/document/d/1atC7cNQtpIq2Uc1JffnC06K5ZC13RBJkbjXHRFsP0tQ/edit?usp=sharing" TargetMode="External"/><Relationship Id="rId38" Type="http://schemas.openxmlformats.org/officeDocument/2006/relationships/hyperlink" Target="https://www.mass.gov/massachusetts-criminal-offender-record-information-cori" TargetMode="External"/><Relationship Id="rId20" Type="http://schemas.openxmlformats.org/officeDocument/2006/relationships/hyperlink" Target="https://www.masc.org/member-resources/resource-publications/executive-session" TargetMode="External"/><Relationship Id="rId22" Type="http://schemas.openxmlformats.org/officeDocument/2006/relationships/hyperlink" Target="https://www.masc.org/member-resources/resource-publications/protocols/file" TargetMode="External"/><Relationship Id="rId21" Type="http://schemas.openxmlformats.org/officeDocument/2006/relationships/hyperlink" Target="https://www.masc.org/member-resources/resource-publications/superintendent-evaluation" TargetMode="External"/><Relationship Id="rId24" Type="http://schemas.openxmlformats.org/officeDocument/2006/relationships/hyperlink" Target="http://www.muniprog.eth.state.ma.us/" TargetMode="External"/><Relationship Id="rId23" Type="http://schemas.openxmlformats.org/officeDocument/2006/relationships/hyperlink" Target="http://www.muniprog.eth.state.ma.us/" TargetMode="External"/><Relationship Id="rId26" Type="http://schemas.openxmlformats.org/officeDocument/2006/relationships/hyperlink" Target="https://www.doe.mass.edu/lawsregs/statelaws.html" TargetMode="External"/><Relationship Id="rId25" Type="http://schemas.openxmlformats.org/officeDocument/2006/relationships/hyperlink" Target="https://docs.google.com/presentation/d/1MgQezLK90y8uAbsXtOQVKcad0CRB6gZF/edit#slide=id.p3" TargetMode="External"/><Relationship Id="rId28" Type="http://schemas.openxmlformats.org/officeDocument/2006/relationships/hyperlink" Target="https://www.masc.org/images/COSCAP/Parliamentary%20Procedure.pdf" TargetMode="External"/><Relationship Id="rId27" Type="http://schemas.openxmlformats.org/officeDocument/2006/relationships/hyperlink" Target="https://www.doe.mass.edu/lawsregs/stateregs.html" TargetMode="External"/><Relationship Id="rId29" Type="http://schemas.openxmlformats.org/officeDocument/2006/relationships/hyperlink" Target="https://docs.google.com/document/d/1RFvM6W5QNzJGSb51Xlx2Mbe-l9g1NoDPW2k1r9vzApU/edit" TargetMode="External"/><Relationship Id="rId51" Type="http://schemas.openxmlformats.org/officeDocument/2006/relationships/hyperlink" Target="https://www.masc.org/images/COSCAP/FAQs%20Asked%20%20on%20Secretaries%20List%20Serve.doc" TargetMode="External"/><Relationship Id="rId50" Type="http://schemas.openxmlformats.org/officeDocument/2006/relationships/hyperlink" Target="http://lists.masc.org/mailman/private/mascsec" TargetMode="External"/><Relationship Id="rId11" Type="http://schemas.openxmlformats.org/officeDocument/2006/relationships/hyperlink" Target="https://www.masc.org/images/COSCAP/Public%20Comment%20Rules.docx" TargetMode="External"/><Relationship Id="rId10" Type="http://schemas.openxmlformats.org/officeDocument/2006/relationships/hyperlink" Target="https://www.doe.mass.edu/" TargetMode="External"/><Relationship Id="rId13" Type="http://schemas.openxmlformats.org/officeDocument/2006/relationships/hyperlink" Target="https://www.masc.org/events-and-conferences-3/charting-the-course" TargetMode="External"/><Relationship Id="rId12" Type="http://schemas.openxmlformats.org/officeDocument/2006/relationships/hyperlink" Target="https://www.masc.org/member-resources/forms/new-member" TargetMode="External"/><Relationship Id="rId15" Type="http://schemas.openxmlformats.org/officeDocument/2006/relationships/hyperlink" Target="https://www.masc.org/member-resources/forms/supt-office-update" TargetMode="External"/><Relationship Id="rId14" Type="http://schemas.openxmlformats.org/officeDocument/2006/relationships/hyperlink" Target="https://www.masc.org/member-resources/forms/member-update" TargetMode="External"/><Relationship Id="rId17" Type="http://schemas.openxmlformats.org/officeDocument/2006/relationships/hyperlink" Target="https://www.masc.org/member-resources/resource-publications/handbook" TargetMode="External"/><Relationship Id="rId16" Type="http://schemas.openxmlformats.org/officeDocument/2006/relationships/hyperlink" Target="https://www.masc.org/member-resources-4/resource-publications/resource-publications" TargetMode="External"/><Relationship Id="rId19" Type="http://schemas.openxmlformats.org/officeDocument/2006/relationships/hyperlink" Target="https://www.masc.org/member-resources/resource-publications/role-of-the-chair" TargetMode="External"/><Relationship Id="rId18" Type="http://schemas.openxmlformats.org/officeDocument/2006/relationships/hyperlink" Target="https://www.masc.org/member-resources/resource-publications/roles-docu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