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F695" w14:textId="77777777" w:rsidR="004633C5" w:rsidRPr="00870DA6" w:rsidRDefault="00120C46" w:rsidP="004633C5">
      <w:pPr>
        <w:autoSpaceDE w:val="0"/>
        <w:autoSpaceDN w:val="0"/>
        <w:adjustRightInd w:val="0"/>
        <w:spacing w:line="240" w:lineRule="exact"/>
        <w:jc w:val="right"/>
        <w:rPr>
          <w:sz w:val="24"/>
        </w:rPr>
      </w:pPr>
      <w:r w:rsidRPr="00394C92">
        <w:rPr>
          <w:rFonts w:eastAsiaTheme="minorHAnsi"/>
          <w:sz w:val="24"/>
          <w:szCs w:val="24"/>
        </w:rPr>
        <w:t xml:space="preserve">  </w:t>
      </w:r>
      <w:r w:rsidR="004633C5" w:rsidRPr="00870DA6">
        <w:rPr>
          <w:sz w:val="24"/>
          <w:u w:val="single"/>
        </w:rPr>
        <w:t>File</w:t>
      </w:r>
      <w:r w:rsidR="004633C5" w:rsidRPr="00870DA6">
        <w:rPr>
          <w:sz w:val="24"/>
        </w:rPr>
        <w:t>: JJ</w:t>
      </w:r>
    </w:p>
    <w:p w14:paraId="03D66EE6" w14:textId="77777777" w:rsidR="004633C5" w:rsidRPr="00870DA6" w:rsidRDefault="004633C5" w:rsidP="004633C5">
      <w:pPr>
        <w:keepNext/>
        <w:widowControl w:val="0"/>
        <w:spacing w:line="240" w:lineRule="exact"/>
        <w:jc w:val="center"/>
        <w:outlineLvl w:val="0"/>
        <w:rPr>
          <w:b/>
          <w:sz w:val="24"/>
        </w:rPr>
      </w:pPr>
    </w:p>
    <w:p w14:paraId="54692CF1" w14:textId="77777777" w:rsidR="004633C5" w:rsidRPr="00870DA6" w:rsidRDefault="004633C5" w:rsidP="004633C5">
      <w:pPr>
        <w:keepNext/>
        <w:widowControl w:val="0"/>
        <w:spacing w:line="240" w:lineRule="exact"/>
        <w:jc w:val="center"/>
        <w:outlineLvl w:val="0"/>
        <w:rPr>
          <w:b/>
          <w:sz w:val="24"/>
        </w:rPr>
      </w:pPr>
      <w:r w:rsidRPr="00870DA6">
        <w:rPr>
          <w:b/>
          <w:sz w:val="24"/>
        </w:rPr>
        <w:t>CO-CURRICULAR AND EXTRACURRICULAR ACTIVITIES</w:t>
      </w:r>
    </w:p>
    <w:p w14:paraId="61EE0D03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</w:p>
    <w:p w14:paraId="047628C6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</w:p>
    <w:p w14:paraId="4406F0FF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  <w:r w:rsidRPr="00870DA6">
        <w:rPr>
          <w:sz w:val="24"/>
        </w:rPr>
        <w:t>The School Committee believes that student activities are a vital part of the total educational program and should be used as a means for developing wholesome attitudes and good human relations and knowledge and skills.  Therefore, the schools will provide a broad and balanced program of activities</w:t>
      </w:r>
      <w:r>
        <w:rPr>
          <w:sz w:val="24"/>
        </w:rPr>
        <w:t xml:space="preserve"> geared to the various ages, in</w:t>
      </w:r>
      <w:r w:rsidRPr="00870DA6">
        <w:rPr>
          <w:sz w:val="24"/>
        </w:rPr>
        <w:t>terests, and needs of students.</w:t>
      </w:r>
    </w:p>
    <w:p w14:paraId="595841E6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</w:p>
    <w:p w14:paraId="29E4F789" w14:textId="77777777" w:rsidR="004633C5" w:rsidRDefault="004633C5" w:rsidP="004633C5">
      <w:pPr>
        <w:widowControl w:val="0"/>
        <w:spacing w:line="240" w:lineRule="exact"/>
        <w:jc w:val="both"/>
        <w:rPr>
          <w:sz w:val="24"/>
        </w:rPr>
      </w:pPr>
      <w:r w:rsidRPr="00870DA6">
        <w:rPr>
          <w:sz w:val="24"/>
        </w:rPr>
        <w:t>The following will serve as guides in the organization of student activities:</w:t>
      </w:r>
    </w:p>
    <w:p w14:paraId="4FF91A96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</w:p>
    <w:p w14:paraId="227DC1D6" w14:textId="77777777" w:rsidR="004633C5" w:rsidRPr="005D3404" w:rsidRDefault="004633C5" w:rsidP="004633C5">
      <w:pPr>
        <w:pStyle w:val="ListParagraph"/>
        <w:widowControl w:val="0"/>
        <w:numPr>
          <w:ilvl w:val="0"/>
          <w:numId w:val="23"/>
        </w:numPr>
        <w:spacing w:line="240" w:lineRule="exact"/>
        <w:jc w:val="both"/>
        <w:rPr>
          <w:sz w:val="24"/>
        </w:rPr>
      </w:pPr>
      <w:r w:rsidRPr="005D3404">
        <w:rPr>
          <w:sz w:val="24"/>
        </w:rPr>
        <w:t>The goal for each student will be a balanced program of appropriate academic studies and activities to be determined by the school, the parents/guardians, and the student.  This should be a shared responsibility.</w:t>
      </w:r>
    </w:p>
    <w:p w14:paraId="4D82044F" w14:textId="77777777" w:rsidR="004633C5" w:rsidRPr="00870DA6" w:rsidRDefault="004633C5" w:rsidP="004633C5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0FEC352D" w14:textId="77777777" w:rsidR="004633C5" w:rsidRPr="005D3404" w:rsidRDefault="004633C5" w:rsidP="004633C5">
      <w:pPr>
        <w:pStyle w:val="ListParagraph"/>
        <w:widowControl w:val="0"/>
        <w:numPr>
          <w:ilvl w:val="0"/>
          <w:numId w:val="23"/>
        </w:numPr>
        <w:spacing w:line="240" w:lineRule="exact"/>
        <w:jc w:val="both"/>
        <w:rPr>
          <w:sz w:val="24"/>
        </w:rPr>
      </w:pPr>
      <w:r w:rsidRPr="005D3404">
        <w:rPr>
          <w:sz w:val="24"/>
        </w:rPr>
        <w:t>Guidance will be offered to encourage participation of all students in appropriate activities and to prevent over-emphasis on extracurricular activities at the cost of academic performance.</w:t>
      </w:r>
    </w:p>
    <w:p w14:paraId="73C0B717" w14:textId="77777777" w:rsidR="004633C5" w:rsidRPr="00870DA6" w:rsidRDefault="004633C5" w:rsidP="004633C5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433CF2F4" w14:textId="77777777" w:rsidR="004633C5" w:rsidRPr="005D3404" w:rsidRDefault="004633C5" w:rsidP="004633C5">
      <w:pPr>
        <w:pStyle w:val="ListParagraph"/>
        <w:widowControl w:val="0"/>
        <w:numPr>
          <w:ilvl w:val="0"/>
          <w:numId w:val="23"/>
        </w:numPr>
        <w:spacing w:line="240" w:lineRule="exact"/>
        <w:jc w:val="both"/>
        <w:rPr>
          <w:sz w:val="24"/>
        </w:rPr>
      </w:pPr>
      <w:r w:rsidRPr="005D3404">
        <w:rPr>
          <w:sz w:val="24"/>
        </w:rPr>
        <w:t>All activities will be supervised; all clubs and groups will have a faculty advisor.</w:t>
      </w:r>
    </w:p>
    <w:p w14:paraId="14414F63" w14:textId="77777777" w:rsidR="004633C5" w:rsidRPr="00870DA6" w:rsidRDefault="004633C5" w:rsidP="004633C5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288F4D27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</w:p>
    <w:p w14:paraId="1C8F8FE3" w14:textId="77777777" w:rsidR="004633C5" w:rsidRPr="004A4FA0" w:rsidRDefault="004633C5" w:rsidP="004633C5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4A4FA0">
        <w:rPr>
          <w:rFonts w:eastAsiaTheme="minorHAnsi"/>
          <w:sz w:val="24"/>
          <w:szCs w:val="24"/>
        </w:rPr>
        <w:t xml:space="preserve">SOURCE:  MASC </w:t>
      </w:r>
      <w:r>
        <w:rPr>
          <w:rFonts w:eastAsiaTheme="minorHAnsi"/>
          <w:sz w:val="24"/>
          <w:szCs w:val="24"/>
        </w:rPr>
        <w:t>– Updated 2021</w:t>
      </w:r>
    </w:p>
    <w:p w14:paraId="4A8FAC37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</w:p>
    <w:p w14:paraId="04CE8F07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  <w:r w:rsidRPr="00870DA6">
        <w:rPr>
          <w:sz w:val="24"/>
        </w:rPr>
        <w:t xml:space="preserve">LEGAL REF.:  </w:t>
      </w:r>
      <w:r w:rsidRPr="00870DA6">
        <w:rPr>
          <w:sz w:val="24"/>
        </w:rPr>
        <w:tab/>
        <w:t>M.G.L. 71:47</w:t>
      </w:r>
    </w:p>
    <w:p w14:paraId="0351B93E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  <w:r w:rsidRPr="00870DA6">
        <w:rPr>
          <w:sz w:val="24"/>
        </w:rPr>
        <w:tab/>
      </w:r>
      <w:r w:rsidRPr="00870DA6">
        <w:rPr>
          <w:sz w:val="24"/>
        </w:rPr>
        <w:tab/>
      </w:r>
      <w:r w:rsidRPr="00870DA6">
        <w:rPr>
          <w:sz w:val="24"/>
        </w:rPr>
        <w:tab/>
        <w:t>603 CMR 26.00</w:t>
      </w:r>
    </w:p>
    <w:p w14:paraId="713C2DC0" w14:textId="77777777" w:rsidR="004633C5" w:rsidRPr="00870DA6" w:rsidRDefault="004633C5" w:rsidP="004633C5">
      <w:pPr>
        <w:widowControl w:val="0"/>
        <w:spacing w:line="240" w:lineRule="exact"/>
        <w:jc w:val="both"/>
        <w:rPr>
          <w:sz w:val="24"/>
        </w:rPr>
      </w:pPr>
    </w:p>
    <w:p w14:paraId="2CB421BA" w14:textId="77777777" w:rsidR="004633C5" w:rsidRPr="00870DA6" w:rsidRDefault="004633C5" w:rsidP="004633C5">
      <w:pPr>
        <w:widowControl w:val="0"/>
        <w:spacing w:line="240" w:lineRule="exact"/>
        <w:ind w:left="720"/>
        <w:jc w:val="both"/>
        <w:rPr>
          <w:sz w:val="24"/>
        </w:rPr>
      </w:pPr>
      <w:r w:rsidRPr="00870DA6">
        <w:rPr>
          <w:b/>
          <w:sz w:val="24"/>
        </w:rPr>
        <w:t>NOTE:  This category is useful for a general policy on student activities and for establishing definitions.</w:t>
      </w:r>
    </w:p>
    <w:p w14:paraId="2D62D579" w14:textId="157EBA9C" w:rsidR="00D6517A" w:rsidRPr="00120C46" w:rsidRDefault="00D6517A" w:rsidP="004633C5">
      <w:pPr>
        <w:spacing w:line="240" w:lineRule="atLeast"/>
        <w:jc w:val="right"/>
        <w:outlineLvl w:val="0"/>
      </w:pPr>
    </w:p>
    <w:sectPr w:rsidR="00D6517A" w:rsidRPr="00120C46" w:rsidSect="00F85CE0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78C9" w14:textId="77777777" w:rsidR="00A3320C" w:rsidRDefault="00A3320C" w:rsidP="00F85CE0">
      <w:r>
        <w:separator/>
      </w:r>
    </w:p>
  </w:endnote>
  <w:endnote w:type="continuationSeparator" w:id="0">
    <w:p w14:paraId="4AAD39C7" w14:textId="77777777" w:rsidR="00A3320C" w:rsidRDefault="00A3320C" w:rsidP="00F8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4F0F" w14:textId="77777777" w:rsidR="00A3320C" w:rsidRDefault="00A3320C" w:rsidP="00F85CE0">
      <w:r>
        <w:separator/>
      </w:r>
    </w:p>
  </w:footnote>
  <w:footnote w:type="continuationSeparator" w:id="0">
    <w:p w14:paraId="0C11E356" w14:textId="77777777" w:rsidR="00A3320C" w:rsidRDefault="00A3320C" w:rsidP="00F8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2FF4"/>
    <w:multiLevelType w:val="hybridMultilevel"/>
    <w:tmpl w:val="E5A0B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3EB"/>
    <w:multiLevelType w:val="hybridMultilevel"/>
    <w:tmpl w:val="587ABEB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97CE4"/>
    <w:multiLevelType w:val="hybridMultilevel"/>
    <w:tmpl w:val="19B47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025C"/>
    <w:multiLevelType w:val="hybridMultilevel"/>
    <w:tmpl w:val="5B1EF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2266"/>
    <w:multiLevelType w:val="hybridMultilevel"/>
    <w:tmpl w:val="CF080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3CCE"/>
    <w:multiLevelType w:val="hybridMultilevel"/>
    <w:tmpl w:val="B4548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7F14"/>
    <w:multiLevelType w:val="hybridMultilevel"/>
    <w:tmpl w:val="CB762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24751"/>
    <w:multiLevelType w:val="hybridMultilevel"/>
    <w:tmpl w:val="586C8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63008"/>
    <w:multiLevelType w:val="hybridMultilevel"/>
    <w:tmpl w:val="19B47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C69B3"/>
    <w:multiLevelType w:val="hybridMultilevel"/>
    <w:tmpl w:val="87485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F6E82"/>
    <w:multiLevelType w:val="hybridMultilevel"/>
    <w:tmpl w:val="64CA3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036AD"/>
    <w:multiLevelType w:val="hybridMultilevel"/>
    <w:tmpl w:val="740EB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43330"/>
    <w:multiLevelType w:val="hybridMultilevel"/>
    <w:tmpl w:val="67129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66258"/>
    <w:multiLevelType w:val="hybridMultilevel"/>
    <w:tmpl w:val="434AC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32DBC"/>
    <w:multiLevelType w:val="hybridMultilevel"/>
    <w:tmpl w:val="99D8654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130CC"/>
    <w:multiLevelType w:val="hybridMultilevel"/>
    <w:tmpl w:val="61C41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52FC6"/>
    <w:multiLevelType w:val="hybridMultilevel"/>
    <w:tmpl w:val="17AC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012AE"/>
    <w:multiLevelType w:val="hybridMultilevel"/>
    <w:tmpl w:val="93327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31D78"/>
    <w:multiLevelType w:val="hybridMultilevel"/>
    <w:tmpl w:val="734A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B287D"/>
    <w:multiLevelType w:val="hybridMultilevel"/>
    <w:tmpl w:val="1202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A7116"/>
    <w:multiLevelType w:val="hybridMultilevel"/>
    <w:tmpl w:val="5D9CC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B5430"/>
    <w:multiLevelType w:val="hybridMultilevel"/>
    <w:tmpl w:val="EA14C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43793"/>
    <w:multiLevelType w:val="hybridMultilevel"/>
    <w:tmpl w:val="8408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1"/>
  </w:num>
  <w:num w:numId="4">
    <w:abstractNumId w:val="18"/>
  </w:num>
  <w:num w:numId="5">
    <w:abstractNumId w:val="10"/>
  </w:num>
  <w:num w:numId="6">
    <w:abstractNumId w:val="13"/>
  </w:num>
  <w:num w:numId="7">
    <w:abstractNumId w:val="0"/>
  </w:num>
  <w:num w:numId="8">
    <w:abstractNumId w:val="22"/>
  </w:num>
  <w:num w:numId="9">
    <w:abstractNumId w:val="12"/>
  </w:num>
  <w:num w:numId="10">
    <w:abstractNumId w:val="17"/>
  </w:num>
  <w:num w:numId="11">
    <w:abstractNumId w:val="4"/>
  </w:num>
  <w:num w:numId="12">
    <w:abstractNumId w:val="5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  <w:num w:numId="18">
    <w:abstractNumId w:val="9"/>
  </w:num>
  <w:num w:numId="19">
    <w:abstractNumId w:val="20"/>
  </w:num>
  <w:num w:numId="20">
    <w:abstractNumId w:val="19"/>
  </w:num>
  <w:num w:numId="21">
    <w:abstractNumId w:val="14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E0"/>
    <w:rsid w:val="00102B64"/>
    <w:rsid w:val="00120C46"/>
    <w:rsid w:val="00170057"/>
    <w:rsid w:val="00287F3B"/>
    <w:rsid w:val="002C48FE"/>
    <w:rsid w:val="003B3605"/>
    <w:rsid w:val="003E704E"/>
    <w:rsid w:val="004633C5"/>
    <w:rsid w:val="005641B7"/>
    <w:rsid w:val="00584167"/>
    <w:rsid w:val="005B323D"/>
    <w:rsid w:val="00601C0F"/>
    <w:rsid w:val="00670D02"/>
    <w:rsid w:val="006F45C2"/>
    <w:rsid w:val="006F6356"/>
    <w:rsid w:val="008E7E97"/>
    <w:rsid w:val="00926D43"/>
    <w:rsid w:val="00951BEB"/>
    <w:rsid w:val="00A3320C"/>
    <w:rsid w:val="00A74104"/>
    <w:rsid w:val="00AC540A"/>
    <w:rsid w:val="00B17281"/>
    <w:rsid w:val="00B17771"/>
    <w:rsid w:val="00BC5829"/>
    <w:rsid w:val="00C32040"/>
    <w:rsid w:val="00D6517A"/>
    <w:rsid w:val="00D81010"/>
    <w:rsid w:val="00DE5B17"/>
    <w:rsid w:val="00DE60A2"/>
    <w:rsid w:val="00F85CE0"/>
    <w:rsid w:val="00FD6275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E998"/>
  <w15:chartTrackingRefBased/>
  <w15:docId w15:val="{9A00718D-498D-461B-97D2-D753E736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E0"/>
    <w:pPr>
      <w:spacing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2B64"/>
    <w:pPr>
      <w:keepNext/>
      <w:widowControl w:val="0"/>
      <w:spacing w:line="240" w:lineRule="exact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CE0"/>
  </w:style>
  <w:style w:type="paragraph" w:styleId="Footer">
    <w:name w:val="footer"/>
    <w:basedOn w:val="Normal"/>
    <w:link w:val="FooterChar"/>
    <w:uiPriority w:val="99"/>
    <w:unhideWhenUsed/>
    <w:rsid w:val="00F85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CE0"/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customStyle="1" w:styleId="PolicyCode">
    <w:name w:val="Policy Code"/>
    <w:basedOn w:val="Normal"/>
    <w:qFormat/>
    <w:rsid w:val="00AC540A"/>
    <w:pPr>
      <w:tabs>
        <w:tab w:val="left" w:pos="1987"/>
      </w:tabs>
      <w:suppressAutoHyphens/>
      <w:ind w:left="1987" w:hanging="1987"/>
    </w:pPr>
    <w:rPr>
      <w:rFonts w:eastAsia="Calibri"/>
      <w:sz w:val="22"/>
      <w:szCs w:val="22"/>
    </w:rPr>
  </w:style>
  <w:style w:type="paragraph" w:customStyle="1" w:styleId="PolicyTitle">
    <w:name w:val="Policy Title"/>
    <w:basedOn w:val="Normal"/>
    <w:qFormat/>
    <w:rsid w:val="00AC540A"/>
    <w:pPr>
      <w:suppressAutoHyphens/>
      <w:jc w:val="center"/>
    </w:pPr>
    <w:rPr>
      <w:rFonts w:eastAsiaTheme="minorHAnsi"/>
      <w:b/>
      <w:sz w:val="28"/>
      <w:szCs w:val="22"/>
    </w:rPr>
  </w:style>
  <w:style w:type="paragraph" w:styleId="NormalWeb">
    <w:name w:val="Normal (Web)"/>
    <w:basedOn w:val="Normal"/>
    <w:uiPriority w:val="99"/>
    <w:unhideWhenUsed/>
    <w:rsid w:val="00A74104"/>
    <w:pPr>
      <w:spacing w:before="100" w:beforeAutospacing="1" w:after="100" w:afterAutospacing="1"/>
    </w:pPr>
    <w:rPr>
      <w:rFonts w:ascii="Georgia" w:hAnsi="Georgia"/>
      <w:sz w:val="23"/>
      <w:szCs w:val="23"/>
    </w:rPr>
  </w:style>
  <w:style w:type="character" w:styleId="FootnoteReference">
    <w:name w:val="footnote reference"/>
    <w:basedOn w:val="DefaultParagraphFont"/>
    <w:rsid w:val="008E7E97"/>
  </w:style>
  <w:style w:type="paragraph" w:styleId="FootnoteText">
    <w:name w:val="footnote text"/>
    <w:basedOn w:val="Normal"/>
    <w:link w:val="FootnoteTextChar"/>
    <w:rsid w:val="008E7E97"/>
    <w:rPr>
      <w:color w:val="000000"/>
    </w:rPr>
  </w:style>
  <w:style w:type="character" w:customStyle="1" w:styleId="FootnoteTextChar">
    <w:name w:val="Footnote Text Char"/>
    <w:basedOn w:val="DefaultParagraphFont"/>
    <w:link w:val="FootnoteText"/>
    <w:rsid w:val="008E7E97"/>
    <w:rPr>
      <w:rFonts w:eastAsia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7E9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02B64"/>
    <w:rPr>
      <w:rFonts w:eastAsia="Times New Roman"/>
      <w:b/>
      <w:szCs w:val="20"/>
    </w:rPr>
  </w:style>
  <w:style w:type="paragraph" w:styleId="BodyText">
    <w:name w:val="Body Text"/>
    <w:basedOn w:val="Normal"/>
    <w:link w:val="BodyTextChar"/>
    <w:rsid w:val="00601C0F"/>
    <w:rPr>
      <w:sz w:val="24"/>
    </w:rPr>
  </w:style>
  <w:style w:type="character" w:customStyle="1" w:styleId="BodyTextChar">
    <w:name w:val="Body Text Char"/>
    <w:basedOn w:val="DefaultParagraphFont"/>
    <w:link w:val="BodyText"/>
    <w:rsid w:val="00601C0F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2</cp:revision>
  <dcterms:created xsi:type="dcterms:W3CDTF">2022-03-01T16:49:00Z</dcterms:created>
  <dcterms:modified xsi:type="dcterms:W3CDTF">2022-03-01T16:49:00Z</dcterms:modified>
</cp:coreProperties>
</file>