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74F2" w14:textId="77777777" w:rsidR="00740651" w:rsidRPr="00740651" w:rsidRDefault="00740651" w:rsidP="00740651">
      <w:pPr>
        <w:spacing w:after="0" w:line="240" w:lineRule="exact"/>
        <w:jc w:val="right"/>
        <w:rPr>
          <w:rFonts w:ascii="Times New Roman" w:eastAsia="Times New Roman" w:hAnsi="Times New Roman" w:cs="Times New Roman"/>
          <w:sz w:val="24"/>
          <w:szCs w:val="24"/>
          <w:u w:val="single"/>
        </w:rPr>
      </w:pPr>
      <w:r w:rsidRPr="00740651">
        <w:rPr>
          <w:rFonts w:ascii="Times New Roman" w:eastAsia="Times New Roman" w:hAnsi="Times New Roman" w:cs="Times New Roman"/>
          <w:sz w:val="24"/>
          <w:szCs w:val="24"/>
          <w:u w:val="single"/>
        </w:rPr>
        <w:t>File</w:t>
      </w:r>
      <w:r w:rsidRPr="00740651">
        <w:rPr>
          <w:rFonts w:ascii="Times New Roman" w:eastAsia="Times New Roman" w:hAnsi="Times New Roman" w:cs="Times New Roman"/>
          <w:sz w:val="24"/>
          <w:szCs w:val="24"/>
        </w:rPr>
        <w:t>: KBE</w:t>
      </w:r>
    </w:p>
    <w:p w14:paraId="32596C17" w14:textId="77777777" w:rsidR="00740651" w:rsidRPr="00740651" w:rsidRDefault="00740651" w:rsidP="00740651">
      <w:pPr>
        <w:widowControl w:val="0"/>
        <w:spacing w:after="0" w:line="240" w:lineRule="exact"/>
        <w:jc w:val="both"/>
        <w:rPr>
          <w:rFonts w:ascii="Times New Roman" w:eastAsia="Times New Roman" w:hAnsi="Times New Roman" w:cs="Times New Roman"/>
          <w:sz w:val="24"/>
          <w:szCs w:val="24"/>
        </w:rPr>
      </w:pPr>
    </w:p>
    <w:p w14:paraId="2B9471B8" w14:textId="77777777" w:rsidR="00740651" w:rsidRPr="00740651" w:rsidRDefault="00740651" w:rsidP="00740651">
      <w:pPr>
        <w:keepNext/>
        <w:widowControl w:val="0"/>
        <w:spacing w:after="0" w:line="240" w:lineRule="exact"/>
        <w:jc w:val="center"/>
        <w:outlineLvl w:val="0"/>
        <w:rPr>
          <w:rFonts w:ascii="Times New Roman" w:eastAsia="Times New Roman" w:hAnsi="Times New Roman" w:cs="Times New Roman"/>
          <w:b/>
          <w:sz w:val="24"/>
          <w:szCs w:val="20"/>
        </w:rPr>
      </w:pPr>
      <w:r w:rsidRPr="00740651">
        <w:rPr>
          <w:rFonts w:ascii="Times New Roman" w:eastAsia="Times New Roman" w:hAnsi="Times New Roman" w:cs="Times New Roman"/>
          <w:b/>
          <w:sz w:val="24"/>
          <w:szCs w:val="20"/>
        </w:rPr>
        <w:t>RELATIONS WITH PARENT/BOOSTER ORGANIZATIONS</w:t>
      </w:r>
    </w:p>
    <w:p w14:paraId="78DB5EA1" w14:textId="77777777" w:rsidR="00740651" w:rsidRPr="00740651" w:rsidRDefault="00740651" w:rsidP="00740651">
      <w:pPr>
        <w:widowControl w:val="0"/>
        <w:spacing w:after="0" w:line="240" w:lineRule="exact"/>
        <w:jc w:val="both"/>
        <w:rPr>
          <w:rFonts w:ascii="Times New Roman" w:eastAsia="Times New Roman" w:hAnsi="Times New Roman" w:cs="Times New Roman"/>
          <w:sz w:val="24"/>
          <w:szCs w:val="20"/>
        </w:rPr>
      </w:pPr>
    </w:p>
    <w:p w14:paraId="12CA4EF0" w14:textId="77777777" w:rsidR="00740651" w:rsidRPr="00740651" w:rsidRDefault="00740651" w:rsidP="00740651">
      <w:pPr>
        <w:widowControl w:val="0"/>
        <w:spacing w:after="0" w:line="240" w:lineRule="exact"/>
        <w:jc w:val="both"/>
        <w:rPr>
          <w:rFonts w:ascii="Times New Roman" w:eastAsia="Times New Roman" w:hAnsi="Times New Roman" w:cs="Times New Roman"/>
          <w:sz w:val="24"/>
          <w:szCs w:val="20"/>
        </w:rPr>
      </w:pPr>
    </w:p>
    <w:p w14:paraId="7642F7D2" w14:textId="77777777" w:rsidR="00740651" w:rsidRPr="00740651" w:rsidRDefault="00740651" w:rsidP="00740651">
      <w:pPr>
        <w:widowControl w:val="0"/>
        <w:spacing w:after="0" w:line="240" w:lineRule="exact"/>
        <w:jc w:val="both"/>
        <w:rPr>
          <w:rFonts w:ascii="Times New Roman" w:eastAsia="Times New Roman" w:hAnsi="Times New Roman" w:cs="Times New Roman"/>
          <w:sz w:val="24"/>
          <w:szCs w:val="20"/>
        </w:rPr>
      </w:pPr>
      <w:r w:rsidRPr="00740651">
        <w:rPr>
          <w:rFonts w:ascii="Times New Roman" w:eastAsia="Times New Roman" w:hAnsi="Times New Roman" w:cs="Times New Roman"/>
          <w:sz w:val="24"/>
          <w:szCs w:val="20"/>
        </w:rPr>
        <w:t>To enhance communications between parents/guardians and school officials, the Committee encourages the maintenance of formal parent organizations, including booster organizations, at each school building.  For this purpose, the Committee will officially recognize parent organizations.  These procedures will be observed:</w:t>
      </w:r>
    </w:p>
    <w:p w14:paraId="022A1AB2" w14:textId="77777777" w:rsidR="00740651" w:rsidRPr="00740651" w:rsidRDefault="00740651" w:rsidP="00740651">
      <w:pPr>
        <w:widowControl w:val="0"/>
        <w:spacing w:after="0" w:line="240" w:lineRule="exact"/>
        <w:jc w:val="both"/>
        <w:rPr>
          <w:rFonts w:ascii="Times New Roman" w:eastAsia="Times New Roman" w:hAnsi="Times New Roman" w:cs="Times New Roman"/>
          <w:sz w:val="24"/>
          <w:szCs w:val="20"/>
        </w:rPr>
      </w:pPr>
    </w:p>
    <w:p w14:paraId="244EC541" w14:textId="77777777" w:rsidR="00740651" w:rsidRPr="00740651" w:rsidRDefault="00740651" w:rsidP="00740651">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740651">
        <w:rPr>
          <w:rFonts w:ascii="Times New Roman" w:eastAsia="Times New Roman" w:hAnsi="Times New Roman" w:cs="Times New Roman"/>
          <w:sz w:val="24"/>
          <w:szCs w:val="20"/>
        </w:rPr>
        <w:t>Organizations will be officially recognized upon request by the building Principal who will file a copy of the organizational papers with the Superintendent.</w:t>
      </w:r>
    </w:p>
    <w:p w14:paraId="7CF216FE" w14:textId="77777777" w:rsidR="00740651" w:rsidRPr="00740651" w:rsidRDefault="00740651" w:rsidP="00740651">
      <w:pPr>
        <w:widowControl w:val="0"/>
        <w:spacing w:after="0" w:line="240" w:lineRule="exact"/>
        <w:ind w:left="1440" w:hanging="720"/>
        <w:jc w:val="both"/>
        <w:rPr>
          <w:rFonts w:ascii="Times New Roman" w:eastAsia="Times New Roman" w:hAnsi="Times New Roman" w:cs="Times New Roman"/>
          <w:sz w:val="24"/>
          <w:szCs w:val="20"/>
        </w:rPr>
      </w:pPr>
    </w:p>
    <w:p w14:paraId="6E6910F2" w14:textId="77777777" w:rsidR="00740651" w:rsidRPr="00740651" w:rsidRDefault="00740651" w:rsidP="00740651">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740651">
        <w:rPr>
          <w:rFonts w:ascii="Times New Roman" w:eastAsia="Times New Roman" w:hAnsi="Times New Roman" w:cs="Times New Roman"/>
          <w:sz w:val="24"/>
          <w:szCs w:val="20"/>
        </w:rPr>
        <w:t>A vote, open to all parents/guardians of children enrolled, will designate the organization to be recognized if more than one organization with the same purpose makes the request.</w:t>
      </w:r>
    </w:p>
    <w:p w14:paraId="4FBC0BB9" w14:textId="77777777" w:rsidR="00740651" w:rsidRPr="00740651" w:rsidRDefault="00740651" w:rsidP="00740651">
      <w:pPr>
        <w:widowControl w:val="0"/>
        <w:spacing w:after="0" w:line="240" w:lineRule="exact"/>
        <w:ind w:left="1440" w:hanging="720"/>
        <w:jc w:val="both"/>
        <w:rPr>
          <w:rFonts w:ascii="Times New Roman" w:eastAsia="Times New Roman" w:hAnsi="Times New Roman" w:cs="Times New Roman"/>
          <w:sz w:val="24"/>
          <w:szCs w:val="20"/>
        </w:rPr>
      </w:pPr>
    </w:p>
    <w:p w14:paraId="7C1AA320" w14:textId="77777777" w:rsidR="00740651" w:rsidRPr="00A82487" w:rsidRDefault="00740651" w:rsidP="00740651">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740651">
        <w:rPr>
          <w:rFonts w:ascii="Times New Roman" w:eastAsia="Times New Roman" w:hAnsi="Times New Roman" w:cs="Times New Roman"/>
          <w:sz w:val="24"/>
          <w:szCs w:val="20"/>
        </w:rPr>
        <w:t xml:space="preserve">All parent organizations shall obtain 501C3 status and file appropriate paperwork with state </w:t>
      </w:r>
      <w:r w:rsidRPr="000E59B6">
        <w:rPr>
          <w:rFonts w:ascii="Times New Roman" w:eastAsia="Times New Roman" w:hAnsi="Times New Roman" w:cs="Times New Roman"/>
          <w:sz w:val="24"/>
          <w:szCs w:val="20"/>
        </w:rPr>
        <w:t>authorities and make proof of such status available to school district administration.</w:t>
      </w:r>
      <w:r w:rsidRPr="000E59B6">
        <w:rPr>
          <w:rFonts w:ascii="Times New Roman" w:eastAsia="Times New Roman" w:hAnsi="Times New Roman" w:cs="Times New Roman"/>
          <w:sz w:val="24"/>
          <w:szCs w:val="20"/>
        </w:rPr>
        <w:tab/>
      </w:r>
    </w:p>
    <w:p w14:paraId="00BAB53A" w14:textId="77777777" w:rsidR="000E59B6" w:rsidRPr="001D2626" w:rsidRDefault="000E59B6" w:rsidP="001D2626">
      <w:pPr>
        <w:pStyle w:val="ListParagraph"/>
        <w:spacing w:after="0"/>
        <w:rPr>
          <w:rFonts w:ascii="Times New Roman" w:eastAsia="Times New Roman" w:hAnsi="Times New Roman" w:cs="Times New Roman"/>
          <w:sz w:val="24"/>
          <w:szCs w:val="20"/>
        </w:rPr>
      </w:pPr>
    </w:p>
    <w:p w14:paraId="1CFF144E" w14:textId="6C7C8424" w:rsidR="000E59B6" w:rsidRPr="001D2626" w:rsidRDefault="000E59B6" w:rsidP="001D2626">
      <w:pPr>
        <w:widowControl w:val="0"/>
        <w:numPr>
          <w:ilvl w:val="0"/>
          <w:numId w:val="1"/>
        </w:numPr>
        <w:spacing w:after="0" w:line="240" w:lineRule="exact"/>
        <w:contextualSpacing/>
        <w:jc w:val="both"/>
        <w:rPr>
          <w:rFonts w:ascii="Times New Roman" w:hAnsi="Times New Roman" w:cs="Times New Roman"/>
          <w:sz w:val="24"/>
          <w:szCs w:val="24"/>
        </w:rPr>
      </w:pPr>
      <w:r w:rsidRPr="001D2626">
        <w:rPr>
          <w:rFonts w:ascii="Times New Roman" w:hAnsi="Times New Roman" w:cs="Times New Roman"/>
          <w:sz w:val="24"/>
          <w:szCs w:val="24"/>
        </w:rPr>
        <w:t>Parent/booster organizations wishing to conduct raffles and games of chance must comply with all applicable required federal, state, and local laws and regulations, including but not limited to the receipt of all necessary permits, and the filing of all required reports and schedules .</w:t>
      </w:r>
    </w:p>
    <w:p w14:paraId="24F10A8C" w14:textId="77777777" w:rsidR="00740651" w:rsidRPr="001D2626" w:rsidRDefault="00740651" w:rsidP="001D2626">
      <w:pPr>
        <w:widowControl w:val="0"/>
        <w:spacing w:after="0" w:line="240" w:lineRule="exact"/>
        <w:ind w:left="1440" w:hanging="720"/>
        <w:jc w:val="both"/>
        <w:rPr>
          <w:rFonts w:ascii="Times New Roman" w:eastAsia="Times New Roman" w:hAnsi="Times New Roman" w:cs="Times New Roman"/>
          <w:sz w:val="24"/>
          <w:szCs w:val="20"/>
        </w:rPr>
      </w:pPr>
    </w:p>
    <w:p w14:paraId="4E2E6384" w14:textId="77777777" w:rsidR="00740651" w:rsidRPr="001D2626" w:rsidRDefault="00740651" w:rsidP="001D2626">
      <w:pPr>
        <w:widowControl w:val="0"/>
        <w:numPr>
          <w:ilvl w:val="0"/>
          <w:numId w:val="1"/>
        </w:numPr>
        <w:spacing w:after="0" w:line="240" w:lineRule="exact"/>
        <w:contextualSpacing/>
        <w:jc w:val="both"/>
        <w:rPr>
          <w:rFonts w:ascii="Times New Roman" w:eastAsia="Times New Roman" w:hAnsi="Times New Roman" w:cs="Times New Roman"/>
          <w:sz w:val="24"/>
          <w:szCs w:val="20"/>
        </w:rPr>
      </w:pPr>
      <w:r w:rsidRPr="001D2626">
        <w:rPr>
          <w:rFonts w:ascii="Times New Roman" w:eastAsia="Times New Roman" w:hAnsi="Times New Roman" w:cs="Times New Roman"/>
          <w:sz w:val="24"/>
          <w:szCs w:val="20"/>
        </w:rPr>
        <w:t xml:space="preserve">All parent organizations need to recognize that spending on student activities must comply with federal law relating to equity among student genders. </w:t>
      </w:r>
    </w:p>
    <w:p w14:paraId="64ACA3CE" w14:textId="77777777"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p>
    <w:p w14:paraId="4E150268" w14:textId="77777777"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p>
    <w:p w14:paraId="170A3131" w14:textId="6A56A2ED"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r w:rsidRPr="001D2626">
        <w:rPr>
          <w:rFonts w:ascii="Times New Roman" w:eastAsia="Times New Roman" w:hAnsi="Times New Roman" w:cs="Times New Roman"/>
          <w:sz w:val="24"/>
          <w:szCs w:val="20"/>
        </w:rPr>
        <w:t xml:space="preserve">LEGAL REFS: </w:t>
      </w:r>
      <w:r w:rsidR="00BA2469" w:rsidRPr="001D2626">
        <w:rPr>
          <w:rFonts w:ascii="Times New Roman" w:eastAsia="Times New Roman" w:hAnsi="Times New Roman" w:cs="Times New Roman"/>
          <w:sz w:val="24"/>
          <w:szCs w:val="20"/>
        </w:rPr>
        <w:tab/>
      </w:r>
      <w:r w:rsidRPr="001D2626">
        <w:rPr>
          <w:rFonts w:ascii="Times New Roman" w:eastAsia="Times New Roman" w:hAnsi="Times New Roman" w:cs="Times New Roman"/>
          <w:sz w:val="24"/>
          <w:szCs w:val="20"/>
        </w:rPr>
        <w:t>Title IX, Education Amendments of 1972</w:t>
      </w:r>
    </w:p>
    <w:p w14:paraId="514B48E2" w14:textId="509BEA4A" w:rsidR="00BA2469" w:rsidRPr="00BA2469" w:rsidRDefault="00BA2469" w:rsidP="001D2626">
      <w:pPr>
        <w:widowControl w:val="0"/>
        <w:spacing w:after="0" w:line="240" w:lineRule="exact"/>
        <w:jc w:val="both"/>
        <w:rPr>
          <w:rFonts w:ascii="Times New Roman" w:eastAsia="Times New Roman" w:hAnsi="Times New Roman" w:cs="Times New Roman"/>
          <w:sz w:val="24"/>
          <w:szCs w:val="24"/>
        </w:rPr>
      </w:pPr>
      <w:r w:rsidRPr="00BA2469">
        <w:rPr>
          <w:rFonts w:ascii="Times New Roman" w:eastAsia="Times New Roman" w:hAnsi="Times New Roman" w:cs="Times New Roman"/>
          <w:sz w:val="24"/>
          <w:szCs w:val="20"/>
        </w:rPr>
        <w:tab/>
      </w:r>
      <w:r w:rsidRPr="00BA2469">
        <w:rPr>
          <w:rFonts w:ascii="Times New Roman" w:eastAsia="Times New Roman" w:hAnsi="Times New Roman" w:cs="Times New Roman"/>
          <w:sz w:val="24"/>
          <w:szCs w:val="20"/>
        </w:rPr>
        <w:tab/>
      </w:r>
      <w:r w:rsidRPr="00BA2469">
        <w:rPr>
          <w:rFonts w:ascii="Times New Roman" w:eastAsia="Times New Roman" w:hAnsi="Times New Roman" w:cs="Times New Roman"/>
          <w:sz w:val="24"/>
          <w:szCs w:val="20"/>
        </w:rPr>
        <w:tab/>
      </w:r>
      <w:r w:rsidRPr="00BA2469">
        <w:rPr>
          <w:rFonts w:ascii="Times New Roman" w:eastAsia="Times New Roman" w:hAnsi="Times New Roman" w:cs="Times New Roman"/>
          <w:sz w:val="24"/>
          <w:szCs w:val="24"/>
        </w:rPr>
        <w:t>MGL 271</w:t>
      </w:r>
      <w:r w:rsidR="00AA6661" w:rsidRPr="001D2626">
        <w:rPr>
          <w:rFonts w:ascii="Times New Roman" w:eastAsia="Times New Roman" w:hAnsi="Times New Roman" w:cs="Times New Roman"/>
          <w:sz w:val="24"/>
          <w:szCs w:val="24"/>
        </w:rPr>
        <w:t>:</w:t>
      </w:r>
      <w:r w:rsidRPr="00BA2469">
        <w:rPr>
          <w:rFonts w:ascii="Times New Roman" w:eastAsia="Times New Roman" w:hAnsi="Times New Roman" w:cs="Times New Roman"/>
          <w:sz w:val="24"/>
          <w:szCs w:val="24"/>
        </w:rPr>
        <w:t>7A</w:t>
      </w:r>
    </w:p>
    <w:p w14:paraId="5037F97E" w14:textId="77777777" w:rsidR="00BA2469" w:rsidRPr="00BA2469" w:rsidRDefault="00BA2469" w:rsidP="001D2626">
      <w:pPr>
        <w:widowControl w:val="0"/>
        <w:spacing w:after="0" w:line="240" w:lineRule="exact"/>
        <w:jc w:val="both"/>
        <w:rPr>
          <w:rFonts w:ascii="Times New Roman" w:eastAsia="Times New Roman" w:hAnsi="Times New Roman" w:cs="Times New Roman"/>
          <w:sz w:val="20"/>
          <w:szCs w:val="20"/>
        </w:rPr>
      </w:pPr>
      <w:r w:rsidRPr="00BA2469">
        <w:rPr>
          <w:rFonts w:ascii="Times New Roman" w:eastAsia="Times New Roman" w:hAnsi="Times New Roman" w:cs="Times New Roman"/>
          <w:sz w:val="20"/>
          <w:szCs w:val="20"/>
        </w:rPr>
        <w:tab/>
      </w:r>
      <w:r w:rsidRPr="00BA2469">
        <w:rPr>
          <w:rFonts w:ascii="Times New Roman" w:eastAsia="Times New Roman" w:hAnsi="Times New Roman" w:cs="Times New Roman"/>
          <w:sz w:val="20"/>
          <w:szCs w:val="20"/>
        </w:rPr>
        <w:tab/>
      </w:r>
      <w:r w:rsidRPr="00BA2469">
        <w:rPr>
          <w:rFonts w:ascii="Times New Roman" w:eastAsia="Times New Roman" w:hAnsi="Times New Roman" w:cs="Times New Roman"/>
          <w:sz w:val="20"/>
          <w:szCs w:val="20"/>
        </w:rPr>
        <w:tab/>
      </w:r>
      <w:hyperlink r:id="rId8">
        <w:r w:rsidRPr="00BA2469">
          <w:rPr>
            <w:rFonts w:ascii="Times New Roman" w:eastAsia="Times New Roman" w:hAnsi="Times New Roman" w:cs="Times New Roman"/>
            <w:sz w:val="24"/>
            <w:szCs w:val="24"/>
            <w:u w:val="single"/>
          </w:rPr>
          <w:t>Massachusetts Attorney General’s Gu</w:t>
        </w:r>
        <w:r w:rsidRPr="00BA2469">
          <w:rPr>
            <w:rFonts w:ascii="Times New Roman" w:eastAsia="Times New Roman" w:hAnsi="Times New Roman" w:cs="Times New Roman"/>
            <w:sz w:val="24"/>
            <w:szCs w:val="24"/>
            <w:u w:val="single"/>
          </w:rPr>
          <w:t>idance on Raffles</w:t>
        </w:r>
      </w:hyperlink>
    </w:p>
    <w:p w14:paraId="0E6B2620" w14:textId="77777777" w:rsidR="00BA2469" w:rsidRPr="00BA2469" w:rsidRDefault="00BA2469" w:rsidP="001D2626">
      <w:pPr>
        <w:widowControl w:val="0"/>
        <w:spacing w:after="0" w:line="240" w:lineRule="exact"/>
        <w:jc w:val="both"/>
        <w:rPr>
          <w:rFonts w:ascii="Times New Roman" w:eastAsia="Times New Roman" w:hAnsi="Times New Roman" w:cs="Times New Roman"/>
          <w:sz w:val="24"/>
          <w:szCs w:val="20"/>
        </w:rPr>
      </w:pPr>
      <w:r w:rsidRPr="00BA2469">
        <w:rPr>
          <w:rFonts w:ascii="Times New Roman" w:eastAsia="Times New Roman" w:hAnsi="Times New Roman" w:cs="Times New Roman"/>
          <w:sz w:val="24"/>
          <w:szCs w:val="20"/>
        </w:rPr>
        <w:tab/>
      </w:r>
      <w:r w:rsidRPr="00BA2469">
        <w:rPr>
          <w:rFonts w:ascii="Times New Roman" w:eastAsia="Times New Roman" w:hAnsi="Times New Roman" w:cs="Times New Roman"/>
          <w:sz w:val="24"/>
          <w:szCs w:val="20"/>
        </w:rPr>
        <w:tab/>
      </w:r>
      <w:r w:rsidRPr="00BA2469">
        <w:rPr>
          <w:rFonts w:ascii="Times New Roman" w:eastAsia="Times New Roman" w:hAnsi="Times New Roman" w:cs="Times New Roman"/>
          <w:sz w:val="24"/>
          <w:szCs w:val="20"/>
        </w:rPr>
        <w:tab/>
        <w:t>940 CMR 12.00</w:t>
      </w:r>
    </w:p>
    <w:p w14:paraId="783929C9" w14:textId="77777777" w:rsidR="00BA2469" w:rsidRPr="001D2626" w:rsidRDefault="00BA2469" w:rsidP="001D2626">
      <w:pPr>
        <w:widowControl w:val="0"/>
        <w:spacing w:after="0" w:line="240" w:lineRule="exact"/>
        <w:jc w:val="both"/>
        <w:rPr>
          <w:rFonts w:ascii="Times New Roman" w:eastAsia="Times New Roman" w:hAnsi="Times New Roman" w:cs="Times New Roman"/>
          <w:sz w:val="24"/>
          <w:szCs w:val="20"/>
        </w:rPr>
      </w:pPr>
    </w:p>
    <w:p w14:paraId="7D0DDD5E" w14:textId="77777777"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p>
    <w:p w14:paraId="17F264AC" w14:textId="408E2CDA"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r w:rsidRPr="001D2626">
        <w:rPr>
          <w:rFonts w:ascii="Times New Roman" w:eastAsia="Times New Roman" w:hAnsi="Times New Roman" w:cs="Times New Roman"/>
          <w:sz w:val="24"/>
          <w:szCs w:val="20"/>
        </w:rPr>
        <w:t xml:space="preserve">CROSS REFS: </w:t>
      </w:r>
      <w:r w:rsidR="00D07B19" w:rsidRPr="001D2626">
        <w:rPr>
          <w:rFonts w:ascii="Times New Roman" w:eastAsia="Times New Roman" w:hAnsi="Times New Roman" w:cs="Times New Roman"/>
          <w:sz w:val="24"/>
          <w:szCs w:val="20"/>
        </w:rPr>
        <w:tab/>
      </w:r>
      <w:r w:rsidRPr="001D2626">
        <w:rPr>
          <w:rFonts w:ascii="Times New Roman" w:eastAsia="Times New Roman" w:hAnsi="Times New Roman" w:cs="Times New Roman"/>
          <w:sz w:val="24"/>
          <w:szCs w:val="20"/>
        </w:rPr>
        <w:t xml:space="preserve">ACA – Nondiscrimination </w:t>
      </w:r>
      <w:proofErr w:type="gramStart"/>
      <w:r w:rsidRPr="001D2626">
        <w:rPr>
          <w:rFonts w:ascii="Times New Roman" w:eastAsia="Times New Roman" w:hAnsi="Times New Roman" w:cs="Times New Roman"/>
          <w:sz w:val="24"/>
          <w:szCs w:val="20"/>
        </w:rPr>
        <w:t>on the Basis of</w:t>
      </w:r>
      <w:proofErr w:type="gramEnd"/>
      <w:r w:rsidRPr="001D2626">
        <w:rPr>
          <w:rFonts w:ascii="Times New Roman" w:eastAsia="Times New Roman" w:hAnsi="Times New Roman" w:cs="Times New Roman"/>
          <w:sz w:val="24"/>
          <w:szCs w:val="20"/>
        </w:rPr>
        <w:t xml:space="preserve"> Sex</w:t>
      </w:r>
    </w:p>
    <w:p w14:paraId="2916BA3A" w14:textId="77777777" w:rsidR="00D07B19" w:rsidRPr="00D07B19" w:rsidRDefault="00D07B19" w:rsidP="001D2626">
      <w:pPr>
        <w:widowControl w:val="0"/>
        <w:spacing w:after="0" w:line="240" w:lineRule="exact"/>
        <w:jc w:val="both"/>
        <w:rPr>
          <w:rFonts w:ascii="Times New Roman" w:eastAsia="Times New Roman" w:hAnsi="Times New Roman" w:cs="Times New Roman"/>
          <w:sz w:val="24"/>
          <w:szCs w:val="20"/>
        </w:rPr>
      </w:pPr>
      <w:r w:rsidRPr="00D07B19">
        <w:rPr>
          <w:rFonts w:ascii="Times New Roman" w:eastAsia="Times New Roman" w:hAnsi="Times New Roman" w:cs="Times New Roman"/>
          <w:sz w:val="24"/>
          <w:szCs w:val="20"/>
        </w:rPr>
        <w:tab/>
      </w:r>
      <w:r w:rsidRPr="00D07B19">
        <w:rPr>
          <w:rFonts w:ascii="Times New Roman" w:eastAsia="Times New Roman" w:hAnsi="Times New Roman" w:cs="Times New Roman"/>
          <w:sz w:val="24"/>
          <w:szCs w:val="20"/>
        </w:rPr>
        <w:tab/>
      </w:r>
      <w:r w:rsidRPr="00D07B19">
        <w:rPr>
          <w:rFonts w:ascii="Times New Roman" w:eastAsia="Times New Roman" w:hAnsi="Times New Roman" w:cs="Times New Roman"/>
          <w:sz w:val="24"/>
          <w:szCs w:val="20"/>
        </w:rPr>
        <w:tab/>
        <w:t>KHA – Public Solicitation in Schools</w:t>
      </w:r>
    </w:p>
    <w:p w14:paraId="7BD35EEE" w14:textId="77777777" w:rsidR="00D07B19" w:rsidRPr="001D2626" w:rsidRDefault="00D07B19" w:rsidP="001D2626">
      <w:pPr>
        <w:widowControl w:val="0"/>
        <w:spacing w:after="0" w:line="240" w:lineRule="exact"/>
        <w:jc w:val="both"/>
        <w:rPr>
          <w:rFonts w:ascii="Times New Roman" w:eastAsia="Times New Roman" w:hAnsi="Times New Roman" w:cs="Times New Roman"/>
          <w:sz w:val="24"/>
          <w:szCs w:val="20"/>
        </w:rPr>
      </w:pPr>
    </w:p>
    <w:p w14:paraId="490CE856" w14:textId="77777777"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p>
    <w:p w14:paraId="0F39FA85" w14:textId="3650D3E3" w:rsidR="00740651" w:rsidRPr="001D2626" w:rsidRDefault="00740651" w:rsidP="001D2626">
      <w:pPr>
        <w:widowControl w:val="0"/>
        <w:spacing w:after="0" w:line="240" w:lineRule="exact"/>
        <w:jc w:val="both"/>
        <w:rPr>
          <w:rFonts w:ascii="Times New Roman" w:eastAsia="Times New Roman" w:hAnsi="Times New Roman" w:cs="Times New Roman"/>
          <w:sz w:val="24"/>
          <w:szCs w:val="20"/>
        </w:rPr>
      </w:pPr>
      <w:r w:rsidRPr="001D2626">
        <w:rPr>
          <w:rFonts w:ascii="Times New Roman" w:eastAsia="Times New Roman" w:hAnsi="Times New Roman" w:cs="Times New Roman"/>
          <w:sz w:val="24"/>
          <w:szCs w:val="20"/>
        </w:rPr>
        <w:t>SOURCE: MASC - Updated 202</w:t>
      </w:r>
      <w:r w:rsidR="00AA6661" w:rsidRPr="001D2626">
        <w:rPr>
          <w:rFonts w:ascii="Times New Roman" w:eastAsia="Times New Roman" w:hAnsi="Times New Roman" w:cs="Times New Roman"/>
          <w:sz w:val="24"/>
          <w:szCs w:val="20"/>
        </w:rPr>
        <w:t>5</w:t>
      </w:r>
    </w:p>
    <w:p w14:paraId="0DA9D9D2" w14:textId="77777777" w:rsidR="0096405E" w:rsidRPr="001D2626" w:rsidRDefault="0096405E" w:rsidP="001D2626">
      <w:pPr>
        <w:spacing w:after="0"/>
      </w:pPr>
    </w:p>
    <w:sectPr w:rsidR="0096405E" w:rsidRPr="001D2626" w:rsidSect="00740651">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574B3"/>
    <w:multiLevelType w:val="hybridMultilevel"/>
    <w:tmpl w:val="FFD67D54"/>
    <w:lvl w:ilvl="0" w:tplc="DC0C3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510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51"/>
    <w:rsid w:val="000E59B6"/>
    <w:rsid w:val="00134A23"/>
    <w:rsid w:val="001D2626"/>
    <w:rsid w:val="00270A0E"/>
    <w:rsid w:val="0044131A"/>
    <w:rsid w:val="00461D8E"/>
    <w:rsid w:val="0059398C"/>
    <w:rsid w:val="00740651"/>
    <w:rsid w:val="00754E56"/>
    <w:rsid w:val="0096405E"/>
    <w:rsid w:val="00A55444"/>
    <w:rsid w:val="00AA6661"/>
    <w:rsid w:val="00B51063"/>
    <w:rsid w:val="00B72797"/>
    <w:rsid w:val="00BA2469"/>
    <w:rsid w:val="00CF138D"/>
    <w:rsid w:val="00D07B19"/>
    <w:rsid w:val="00E145F1"/>
    <w:rsid w:val="00E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10C0"/>
  <w15:chartTrackingRefBased/>
  <w15:docId w15:val="{D68CC340-16E3-4D71-A063-0ED54AA1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70A0E"/>
    <w:pPr>
      <w:spacing w:after="0" w:line="240" w:lineRule="auto"/>
    </w:pPr>
  </w:style>
  <w:style w:type="paragraph" w:styleId="ListParagraph">
    <w:name w:val="List Paragraph"/>
    <w:basedOn w:val="Normal"/>
    <w:uiPriority w:val="34"/>
    <w:qFormat/>
    <w:rsid w:val="00B72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guidance-on-raffl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7EA9E-C2EC-4C65-A0B5-10358145E737}">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6A094DA7-8825-4E09-8BD4-469167F11D41}">
  <ds:schemaRefs>
    <ds:schemaRef ds:uri="http://schemas.microsoft.com/sharepoint/v3/contenttype/forms"/>
  </ds:schemaRefs>
</ds:datastoreItem>
</file>

<file path=customXml/itemProps3.xml><?xml version="1.0" encoding="utf-8"?>
<ds:datastoreItem xmlns:ds="http://schemas.openxmlformats.org/officeDocument/2006/customXml" ds:itemID="{BDCF7FCF-4898-4FD5-84DF-121891C5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3</cp:revision>
  <dcterms:created xsi:type="dcterms:W3CDTF">2025-08-12T15:14:00Z</dcterms:created>
  <dcterms:modified xsi:type="dcterms:W3CDTF">2025-08-12T15:14:00Z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